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CellMar>
          <w:left w:w="0" w:type="dxa"/>
          <w:right w:w="0" w:type="dxa"/>
        </w:tblCellMar>
        <w:tblLook w:val="04A0" w:firstRow="1" w:lastRow="0" w:firstColumn="1" w:lastColumn="0" w:noHBand="0" w:noVBand="1"/>
      </w:tblPr>
      <w:tblGrid>
        <w:gridCol w:w="8838"/>
      </w:tblGrid>
      <w:tr w:rsidR="00223CEC" w:rsidRPr="00223CEC" w14:paraId="731BD0E8" w14:textId="77777777" w:rsidTr="00223CEC">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223CEC" w:rsidRPr="00223CEC" w14:paraId="7F990909" w14:textId="77777777">
              <w:tc>
                <w:tcPr>
                  <w:tcW w:w="0" w:type="auto"/>
                  <w:tcMar>
                    <w:top w:w="0" w:type="dxa"/>
                    <w:left w:w="270" w:type="dxa"/>
                    <w:bottom w:w="135" w:type="dxa"/>
                    <w:right w:w="270" w:type="dxa"/>
                  </w:tcMar>
                  <w:hideMark/>
                </w:tcPr>
                <w:p w14:paraId="6151A1D8" w14:textId="77777777" w:rsidR="00223CEC" w:rsidRPr="00223CEC" w:rsidRDefault="00223CEC" w:rsidP="00223CEC">
                  <w:pPr>
                    <w:spacing w:after="0" w:line="488" w:lineRule="atLeast"/>
                    <w:jc w:val="right"/>
                    <w:outlineLvl w:val="0"/>
                    <w:rPr>
                      <w:rFonts w:ascii="Helvetica" w:eastAsia="Times New Roman" w:hAnsi="Helvetica"/>
                      <w:b/>
                      <w:bCs/>
                      <w:color w:val="202020"/>
                      <w:kern w:val="36"/>
                      <w:sz w:val="39"/>
                      <w:szCs w:val="39"/>
                      <w:lang w:val="es-ES_tradnl" w:bidi="ar-SA"/>
                    </w:rPr>
                  </w:pPr>
                  <w:r w:rsidRPr="00223CEC">
                    <w:rPr>
                      <w:rFonts w:ascii="Arial" w:eastAsiaTheme="minorEastAsia" w:hAnsi="Arial" w:cs="Arial"/>
                      <w:i/>
                      <w:iCs/>
                      <w:color w:val="000000"/>
                      <w:sz w:val="20"/>
                      <w:szCs w:val="20"/>
                      <w:lang w:val="es-ES_tradnl" w:bidi="ar-SA"/>
                    </w:rPr>
                    <w:t>Ciudad de México a 27 de octubre de 2016</w:t>
                  </w:r>
                  <w:r w:rsidRPr="00223CEC">
                    <w:rPr>
                      <w:rFonts w:ascii="Helvetica" w:eastAsia="Times New Roman" w:hAnsi="Helvetica"/>
                      <w:b/>
                      <w:bCs/>
                      <w:i/>
                      <w:iCs/>
                      <w:color w:val="202020"/>
                      <w:kern w:val="36"/>
                      <w:sz w:val="18"/>
                      <w:szCs w:val="18"/>
                      <w:lang w:val="es-ES_tradnl" w:bidi="ar-SA"/>
                    </w:rPr>
                    <w:t>.</w:t>
                  </w:r>
                  <w:r w:rsidRPr="00223CEC">
                    <w:rPr>
                      <w:rFonts w:ascii="Helvetica" w:eastAsia="Times New Roman" w:hAnsi="Helvetica"/>
                      <w:b/>
                      <w:bCs/>
                      <w:color w:val="202020"/>
                      <w:kern w:val="36"/>
                      <w:sz w:val="39"/>
                      <w:szCs w:val="39"/>
                      <w:lang w:val="es-ES_tradnl" w:bidi="ar-SA"/>
                    </w:rPr>
                    <w:br/>
                    <w:t> </w:t>
                  </w:r>
                </w:p>
                <w:p w14:paraId="13BAC80B" w14:textId="77777777" w:rsidR="00223CEC" w:rsidRPr="00223CEC" w:rsidRDefault="00223CEC" w:rsidP="00223CEC">
                  <w:pPr>
                    <w:shd w:val="clear" w:color="auto" w:fill="FFFFFF"/>
                    <w:spacing w:after="0" w:line="242" w:lineRule="atLeast"/>
                    <w:jc w:val="center"/>
                    <w:rPr>
                      <w:rFonts w:ascii="Helvetica" w:eastAsia="Times New Roman" w:hAnsi="Helvetica"/>
                      <w:b/>
                      <w:bCs/>
                      <w:color w:val="202020"/>
                      <w:kern w:val="36"/>
                      <w:sz w:val="39"/>
                      <w:szCs w:val="39"/>
                      <w:lang w:val="es-ES_tradnl" w:bidi="ar-SA"/>
                    </w:rPr>
                  </w:pPr>
                  <w:r w:rsidRPr="00223CEC">
                    <w:rPr>
                      <w:rFonts w:ascii="Arial" w:eastAsiaTheme="minorEastAsia" w:hAnsi="Arial" w:cs="Arial"/>
                      <w:b/>
                      <w:bCs/>
                      <w:i/>
                      <w:iCs/>
                      <w:color w:val="222222"/>
                      <w:sz w:val="21"/>
                      <w:szCs w:val="21"/>
                      <w:lang w:val="es-ES_tradnl" w:bidi="ar-SA"/>
                    </w:rPr>
                    <w:t>“LLEVO TODA LA TEMPORADA ESPERANDO ESTA CARRERA”</w:t>
                  </w:r>
                </w:p>
              </w:tc>
            </w:tr>
          </w:tbl>
          <w:p w14:paraId="2CFCA392" w14:textId="77777777" w:rsidR="00223CEC" w:rsidRPr="00223CEC" w:rsidRDefault="00223CEC" w:rsidP="00223CEC">
            <w:pPr>
              <w:spacing w:after="0" w:line="240" w:lineRule="auto"/>
              <w:rPr>
                <w:rFonts w:ascii="Arial" w:eastAsia="Times New Roman" w:hAnsi="Arial" w:cs="Arial"/>
                <w:color w:val="000000"/>
                <w:sz w:val="21"/>
                <w:szCs w:val="21"/>
                <w:lang w:val="es-ES_tradnl" w:bidi="ar-SA"/>
              </w:rPr>
            </w:pPr>
          </w:p>
        </w:tc>
      </w:tr>
    </w:tbl>
    <w:p w14:paraId="0D2A4F51" w14:textId="77777777" w:rsidR="00223CEC" w:rsidRPr="00223CEC" w:rsidRDefault="00223CEC" w:rsidP="00223CEC">
      <w:pPr>
        <w:spacing w:after="0" w:line="240" w:lineRule="auto"/>
        <w:rPr>
          <w:rFonts w:ascii="Times" w:eastAsia="Times New Roman" w:hAnsi="Times"/>
          <w:vanish/>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8838"/>
      </w:tblGrid>
      <w:tr w:rsidR="00223CEC" w:rsidRPr="00223CEC" w14:paraId="129FBFE1" w14:textId="77777777" w:rsidTr="00223CEC">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223CEC" w:rsidRPr="00223CEC" w14:paraId="27FFA385" w14:textId="77777777">
              <w:tc>
                <w:tcPr>
                  <w:tcW w:w="0" w:type="auto"/>
                  <w:tcMar>
                    <w:top w:w="0" w:type="dxa"/>
                    <w:left w:w="270" w:type="dxa"/>
                    <w:bottom w:w="135" w:type="dxa"/>
                    <w:right w:w="270" w:type="dxa"/>
                  </w:tcMar>
                  <w:hideMark/>
                </w:tcPr>
                <w:p w14:paraId="2B3193CB" w14:textId="77777777" w:rsidR="00223CEC" w:rsidRPr="00223CEC" w:rsidRDefault="00223CEC" w:rsidP="00223CEC">
                  <w:pPr>
                    <w:shd w:val="clear" w:color="auto" w:fill="FFFFFF"/>
                    <w:jc w:val="both"/>
                    <w:rPr>
                      <w:rFonts w:ascii="Arial" w:hAnsi="Arial" w:cs="Arial"/>
                      <w:color w:val="222222"/>
                      <w:lang w:val="es-ES_tradnl"/>
                    </w:rPr>
                  </w:pPr>
                  <w:r w:rsidRPr="00223CEC">
                    <w:rPr>
                      <w:rFonts w:ascii="Arial" w:hAnsi="Arial" w:cs="Arial"/>
                      <w:color w:val="222222"/>
                      <w:lang w:val="es-ES_tradnl"/>
                    </w:rPr>
                    <w:t>Los mexicanos Sergio Pérez y Esteban Gutiérrez fueron 2 de las estrellas de la primera rueda de prensa oficial de la temporada en el Autódromo Hermanos Rodríguez el jueves – y Checo de inmediato comentó su felicidad de estar en casa.</w:t>
                  </w:r>
                </w:p>
              </w:tc>
            </w:tr>
          </w:tbl>
          <w:p w14:paraId="1530F7D1" w14:textId="77777777" w:rsidR="00223CEC" w:rsidRPr="00223CEC" w:rsidRDefault="00223CEC" w:rsidP="00223CEC">
            <w:pPr>
              <w:shd w:val="clear" w:color="auto" w:fill="FFFFFF"/>
              <w:jc w:val="both"/>
              <w:rPr>
                <w:rFonts w:ascii="Arial" w:hAnsi="Arial" w:cs="Arial"/>
                <w:color w:val="222222"/>
                <w:lang w:val="es-ES_tradnl"/>
              </w:rPr>
            </w:pPr>
          </w:p>
        </w:tc>
      </w:tr>
    </w:tbl>
    <w:p w14:paraId="1590E1FF" w14:textId="652B325E" w:rsidR="00223CEC" w:rsidRPr="00223CEC" w:rsidRDefault="00D77B4F" w:rsidP="00D77B4F">
      <w:pPr>
        <w:shd w:val="clear" w:color="auto" w:fill="FFFFFF"/>
        <w:rPr>
          <w:rFonts w:ascii="Arial" w:hAnsi="Arial" w:cs="Arial"/>
          <w:color w:val="222222"/>
          <w:lang w:val="es-ES_tradnl"/>
        </w:rPr>
      </w:pPr>
      <w:r>
        <w:rPr>
          <w:rFonts w:ascii="Arial" w:hAnsi="Arial" w:cs="Arial"/>
          <w:noProof/>
          <w:color w:val="222222"/>
          <w:lang w:bidi="ar-SA"/>
        </w:rPr>
        <w:drawing>
          <wp:inline distT="0" distB="0" distL="0" distR="0" wp14:anchorId="45383CAE" wp14:editId="431F736C">
            <wp:extent cx="5612130" cy="373443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jpg"/>
                    <pic:cNvPicPr/>
                  </pic:nvPicPr>
                  <pic:blipFill>
                    <a:blip r:embed="rId8">
                      <a:extLst>
                        <a:ext uri="{28A0092B-C50C-407E-A947-70E740481C1C}">
                          <a14:useLocalDpi xmlns:a14="http://schemas.microsoft.com/office/drawing/2010/main" val="0"/>
                        </a:ext>
                      </a:extLst>
                    </a:blip>
                    <a:stretch>
                      <a:fillRect/>
                    </a:stretch>
                  </pic:blipFill>
                  <pic:spPr>
                    <a:xfrm>
                      <a:off x="0" y="0"/>
                      <a:ext cx="5612130" cy="3734435"/>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9108"/>
      </w:tblGrid>
      <w:tr w:rsidR="00223CEC" w:rsidRPr="00223CEC" w14:paraId="5EC5C3E2" w14:textId="77777777" w:rsidTr="00223CEC">
        <w:tc>
          <w:tcPr>
            <w:tcW w:w="0" w:type="auto"/>
            <w:tcMar>
              <w:top w:w="135" w:type="dxa"/>
              <w:left w:w="135" w:type="dxa"/>
              <w:bottom w:w="135" w:type="dxa"/>
              <w:right w:w="135"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223CEC" w:rsidRPr="00223CEC" w14:paraId="536B4431" w14:textId="77777777">
              <w:tc>
                <w:tcPr>
                  <w:tcW w:w="0" w:type="auto"/>
                  <w:tcMar>
                    <w:top w:w="0" w:type="dxa"/>
                    <w:left w:w="135" w:type="dxa"/>
                    <w:bottom w:w="0" w:type="dxa"/>
                    <w:right w:w="135" w:type="dxa"/>
                  </w:tcMar>
                  <w:hideMark/>
                </w:tcPr>
                <w:p w14:paraId="723AC382" w14:textId="77777777" w:rsidR="00223CEC" w:rsidRPr="00223CEC" w:rsidRDefault="00223CEC" w:rsidP="00223CEC">
                  <w:pPr>
                    <w:shd w:val="clear" w:color="auto" w:fill="FFFFFF"/>
                    <w:jc w:val="both"/>
                    <w:rPr>
                      <w:rFonts w:ascii="Arial" w:hAnsi="Arial" w:cs="Arial"/>
                      <w:color w:val="222222"/>
                      <w:lang w:val="es-ES_tradnl"/>
                    </w:rPr>
                  </w:pPr>
                </w:p>
              </w:tc>
            </w:tr>
          </w:tbl>
          <w:p w14:paraId="5523F047" w14:textId="77777777" w:rsidR="00223CEC" w:rsidRPr="00223CEC" w:rsidRDefault="00223CEC" w:rsidP="00223CEC">
            <w:pPr>
              <w:shd w:val="clear" w:color="auto" w:fill="FFFFFF"/>
              <w:jc w:val="both"/>
              <w:rPr>
                <w:rFonts w:ascii="Arial" w:hAnsi="Arial" w:cs="Arial"/>
                <w:color w:val="222222"/>
                <w:lang w:val="es-ES_tradnl"/>
              </w:rPr>
            </w:pPr>
          </w:p>
        </w:tc>
      </w:tr>
    </w:tbl>
    <w:p w14:paraId="63F8AB1D" w14:textId="77777777" w:rsidR="00223CEC" w:rsidRPr="00223CEC" w:rsidRDefault="00223CEC" w:rsidP="00223CEC">
      <w:pPr>
        <w:shd w:val="clear" w:color="auto" w:fill="FFFFFF"/>
        <w:jc w:val="both"/>
        <w:rPr>
          <w:rFonts w:ascii="Arial" w:hAnsi="Arial" w:cs="Arial"/>
          <w:color w:val="222222"/>
          <w:lang w:val="es-ES_tradnl"/>
        </w:rPr>
      </w:pPr>
    </w:p>
    <w:tbl>
      <w:tblPr>
        <w:tblW w:w="5000" w:type="pct"/>
        <w:tblCellMar>
          <w:left w:w="0" w:type="dxa"/>
          <w:right w:w="0" w:type="dxa"/>
        </w:tblCellMar>
        <w:tblLook w:val="04A0" w:firstRow="1" w:lastRow="0" w:firstColumn="1" w:lastColumn="0" w:noHBand="0" w:noVBand="1"/>
      </w:tblPr>
      <w:tblGrid>
        <w:gridCol w:w="8838"/>
      </w:tblGrid>
      <w:tr w:rsidR="00223CEC" w:rsidRPr="00223CEC" w14:paraId="6AA04B31" w14:textId="77777777" w:rsidTr="00223CEC">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223CEC" w:rsidRPr="00223CEC" w14:paraId="27BF3BFD" w14:textId="77777777">
              <w:tc>
                <w:tcPr>
                  <w:tcW w:w="0" w:type="auto"/>
                  <w:tcMar>
                    <w:top w:w="0" w:type="dxa"/>
                    <w:left w:w="270" w:type="dxa"/>
                    <w:bottom w:w="135" w:type="dxa"/>
                    <w:right w:w="270" w:type="dxa"/>
                  </w:tcMar>
                  <w:hideMark/>
                </w:tcPr>
                <w:p w14:paraId="55C95498" w14:textId="77777777" w:rsidR="00223CEC" w:rsidRPr="00223CEC" w:rsidRDefault="00223CEC" w:rsidP="00223CEC">
                  <w:pPr>
                    <w:shd w:val="clear" w:color="auto" w:fill="FFFFFF"/>
                    <w:jc w:val="both"/>
                    <w:rPr>
                      <w:rFonts w:ascii="Arial" w:hAnsi="Arial" w:cs="Arial"/>
                      <w:color w:val="222222"/>
                      <w:lang w:val="es-ES_tradnl"/>
                    </w:rPr>
                  </w:pPr>
                  <w:r w:rsidRPr="00223CEC">
                    <w:rPr>
                      <w:rFonts w:ascii="Arial" w:hAnsi="Arial" w:cs="Arial"/>
                      <w:color w:val="222222"/>
                      <w:lang w:val="es-ES_tradnl"/>
                    </w:rPr>
                    <w:t xml:space="preserve">“Lo primero que quiero decir es que estoy muy feliz”, dijo el piloto de </w:t>
                  </w:r>
                  <w:proofErr w:type="spellStart"/>
                  <w:r w:rsidRPr="00223CEC">
                    <w:rPr>
                      <w:rFonts w:ascii="Arial" w:hAnsi="Arial" w:cs="Arial"/>
                      <w:color w:val="222222"/>
                      <w:lang w:val="es-ES_tradnl"/>
                    </w:rPr>
                    <w:t>Force</w:t>
                  </w:r>
                  <w:proofErr w:type="spellEnd"/>
                  <w:r w:rsidRPr="00223CEC">
                    <w:rPr>
                      <w:rFonts w:ascii="Arial" w:hAnsi="Arial" w:cs="Arial"/>
                      <w:color w:val="222222"/>
                      <w:lang w:val="es-ES_tradnl"/>
                    </w:rPr>
                    <w:t xml:space="preserve"> India de 26 años de edad. “Llevo toda la temporada esperando esta carrera y finalmente, el poder estar aquí con toda mi gente... Formula 1 cada día crece más. Es algo que me llena de orgullo y espero darles mucha alegría el domingo”.</w:t>
                  </w:r>
                  <w:r w:rsidRPr="00223CEC">
                    <w:rPr>
                      <w:rFonts w:ascii="Arial" w:hAnsi="Arial" w:cs="Arial"/>
                      <w:color w:val="222222"/>
                      <w:lang w:val="es-ES_tradnl"/>
                    </w:rPr>
                    <w:br/>
                    <w:t> </w:t>
                  </w:r>
                  <w:r w:rsidRPr="00223CEC">
                    <w:rPr>
                      <w:rFonts w:ascii="Arial" w:hAnsi="Arial" w:cs="Arial"/>
                      <w:color w:val="222222"/>
                      <w:lang w:val="es-ES_tradnl"/>
                    </w:rPr>
                    <w:br/>
                    <w:t xml:space="preserve">Dos lugares al lado de Pérez se sentó su paisano Esteban Gutiérrez, el piloto de </w:t>
                  </w:r>
                  <w:proofErr w:type="spellStart"/>
                  <w:r w:rsidRPr="00223CEC">
                    <w:rPr>
                      <w:rFonts w:ascii="Arial" w:hAnsi="Arial" w:cs="Arial"/>
                      <w:color w:val="222222"/>
                      <w:lang w:val="es-ES_tradnl"/>
                    </w:rPr>
                    <w:t>Haas</w:t>
                  </w:r>
                  <w:proofErr w:type="spellEnd"/>
                  <w:r w:rsidRPr="00223CEC">
                    <w:rPr>
                      <w:rFonts w:ascii="Arial" w:hAnsi="Arial" w:cs="Arial"/>
                      <w:color w:val="222222"/>
                      <w:lang w:val="es-ES_tradnl"/>
                    </w:rPr>
                    <w:t xml:space="preserve"> que hace su primera aparición en casa. “Es una sensación increíble estar aquí y ver la emoción de la gente”, dijo al coincidir con lo que dijo ‘Checo’. “Me siento honrado de poder compartir este gran fin de semana, este gran momento, con todas las personas que estarán aquí apoyándonos”.</w:t>
                  </w:r>
                  <w:r w:rsidRPr="00223CEC">
                    <w:rPr>
                      <w:rFonts w:ascii="Arial" w:hAnsi="Arial" w:cs="Arial"/>
                      <w:color w:val="222222"/>
                      <w:lang w:val="es-ES_tradnl"/>
                    </w:rPr>
                    <w:br/>
                    <w:t> </w:t>
                  </w:r>
                  <w:r w:rsidRPr="00223CEC">
                    <w:rPr>
                      <w:rFonts w:ascii="Arial" w:hAnsi="Arial" w:cs="Arial"/>
                      <w:color w:val="222222"/>
                      <w:lang w:val="es-ES_tradnl"/>
                    </w:rPr>
                    <w:br/>
                  </w:r>
                  <w:r w:rsidRPr="00223CEC">
                    <w:rPr>
                      <w:rFonts w:ascii="Arial" w:hAnsi="Arial" w:cs="Arial"/>
                      <w:color w:val="222222"/>
                      <w:lang w:val="es-ES_tradnl"/>
                    </w:rPr>
                    <w:lastRenderedPageBreak/>
                    <w:t xml:space="preserve">Mientras que Pérez permanecerá con su equipo </w:t>
                  </w:r>
                  <w:proofErr w:type="spellStart"/>
                  <w:r w:rsidRPr="00223CEC">
                    <w:rPr>
                      <w:rFonts w:ascii="Arial" w:hAnsi="Arial" w:cs="Arial"/>
                      <w:color w:val="222222"/>
                      <w:lang w:val="es-ES_tradnl"/>
                    </w:rPr>
                    <w:t>Force</w:t>
                  </w:r>
                  <w:proofErr w:type="spellEnd"/>
                  <w:r w:rsidRPr="00223CEC">
                    <w:rPr>
                      <w:rFonts w:ascii="Arial" w:hAnsi="Arial" w:cs="Arial"/>
                      <w:color w:val="222222"/>
                      <w:lang w:val="es-ES_tradnl"/>
                    </w:rPr>
                    <w:t xml:space="preserve"> India durante la próxima </w:t>
                  </w:r>
                  <w:bookmarkStart w:id="0" w:name="_GoBack"/>
                  <w:bookmarkEnd w:id="0"/>
                  <w:r w:rsidRPr="00223CEC">
                    <w:rPr>
                      <w:rFonts w:ascii="Arial" w:hAnsi="Arial" w:cs="Arial"/>
                      <w:color w:val="222222"/>
                      <w:lang w:val="es-ES_tradnl"/>
                    </w:rPr>
                    <w:t>temporada, a Gutiérrez le hicieron la pregunta de final de temporada que tantos pilotos temen escuchar: ¿cómo se están perfilando tus planes para 2017?</w:t>
                  </w:r>
                  <w:r w:rsidRPr="00223CEC">
                    <w:rPr>
                      <w:rFonts w:ascii="Arial" w:hAnsi="Arial" w:cs="Arial"/>
                      <w:color w:val="222222"/>
                      <w:lang w:val="es-ES_tradnl"/>
                    </w:rPr>
                    <w:br/>
                    <w:t> </w:t>
                  </w:r>
                  <w:r w:rsidRPr="00223CEC">
                    <w:rPr>
                      <w:rFonts w:ascii="Arial" w:hAnsi="Arial" w:cs="Arial"/>
                      <w:color w:val="222222"/>
                      <w:lang w:val="es-ES_tradnl"/>
                    </w:rPr>
                    <w:br/>
                    <w:t>“Ellos (</w:t>
                  </w:r>
                  <w:proofErr w:type="spellStart"/>
                  <w:r w:rsidRPr="00223CEC">
                    <w:rPr>
                      <w:rFonts w:ascii="Arial" w:hAnsi="Arial" w:cs="Arial"/>
                      <w:color w:val="222222"/>
                      <w:lang w:val="es-ES_tradnl"/>
                    </w:rPr>
                    <w:t>Haas</w:t>
                  </w:r>
                  <w:proofErr w:type="spellEnd"/>
                  <w:r w:rsidRPr="00223CEC">
                    <w:rPr>
                      <w:rFonts w:ascii="Arial" w:hAnsi="Arial" w:cs="Arial"/>
                      <w:color w:val="222222"/>
                      <w:lang w:val="es-ES_tradnl"/>
                    </w:rPr>
                    <w:t>) quieren esperar unas cuantas carreras”, explicó, aunque de inmediato agregó que no se quedará con los brazos cruzados: “Creo que será importante cerrar algo pronto”, añadió, “porque no nos podemos arriesgar a esperar unas carreras más hasta el final de la temporada para correr el riesgo de considerar entre dos asientos. Así que estamos haciendo nuestro mejor esfuerzo y las cosas pintan muy bien para la próxima temporada”.</w:t>
                  </w:r>
                </w:p>
              </w:tc>
            </w:tr>
          </w:tbl>
          <w:p w14:paraId="6E6D1A8B" w14:textId="77777777" w:rsidR="00223CEC" w:rsidRPr="00223CEC" w:rsidRDefault="00223CEC" w:rsidP="00223CEC">
            <w:pPr>
              <w:shd w:val="clear" w:color="auto" w:fill="FFFFFF"/>
              <w:jc w:val="both"/>
              <w:rPr>
                <w:rFonts w:ascii="Arial" w:hAnsi="Arial" w:cs="Arial"/>
                <w:color w:val="222222"/>
                <w:lang w:val="es-ES_tradnl"/>
              </w:rPr>
            </w:pPr>
          </w:p>
        </w:tc>
      </w:tr>
    </w:tbl>
    <w:p w14:paraId="22718B04" w14:textId="7D4AD1E8" w:rsidR="00223CEC" w:rsidRPr="00223CEC" w:rsidRDefault="00D77B4F" w:rsidP="00223CEC">
      <w:pPr>
        <w:shd w:val="clear" w:color="auto" w:fill="FFFFFF"/>
        <w:jc w:val="both"/>
        <w:rPr>
          <w:rFonts w:ascii="Arial" w:hAnsi="Arial" w:cs="Arial"/>
          <w:color w:val="222222"/>
          <w:lang w:val="es-ES_tradnl"/>
        </w:rPr>
      </w:pPr>
      <w:r>
        <w:rPr>
          <w:rFonts w:ascii="Arial" w:hAnsi="Arial" w:cs="Arial"/>
          <w:noProof/>
          <w:color w:val="222222"/>
          <w:lang w:bidi="ar-SA"/>
        </w:rPr>
        <w:lastRenderedPageBreak/>
        <w:drawing>
          <wp:inline distT="0" distB="0" distL="0" distR="0" wp14:anchorId="3A63A978" wp14:editId="15170D54">
            <wp:extent cx="5612130" cy="373443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9">
                      <a:extLst>
                        <a:ext uri="{28A0092B-C50C-407E-A947-70E740481C1C}">
                          <a14:useLocalDpi xmlns:a14="http://schemas.microsoft.com/office/drawing/2010/main" val="0"/>
                        </a:ext>
                      </a:extLst>
                    </a:blip>
                    <a:stretch>
                      <a:fillRect/>
                    </a:stretch>
                  </pic:blipFill>
                  <pic:spPr>
                    <a:xfrm>
                      <a:off x="0" y="0"/>
                      <a:ext cx="5612130" cy="3734435"/>
                    </a:xfrm>
                    <a:prstGeom prst="rect">
                      <a:avLst/>
                    </a:prstGeom>
                  </pic:spPr>
                </pic:pic>
              </a:graphicData>
            </a:graphic>
          </wp:inline>
        </w:drawing>
      </w:r>
    </w:p>
    <w:tbl>
      <w:tblPr>
        <w:tblW w:w="5000" w:type="pct"/>
        <w:tblCellMar>
          <w:left w:w="0" w:type="dxa"/>
          <w:right w:w="0" w:type="dxa"/>
        </w:tblCellMar>
        <w:tblLook w:val="04A0" w:firstRow="1" w:lastRow="0" w:firstColumn="1" w:lastColumn="0" w:noHBand="0" w:noVBand="1"/>
      </w:tblPr>
      <w:tblGrid>
        <w:gridCol w:w="9108"/>
      </w:tblGrid>
      <w:tr w:rsidR="00223CEC" w:rsidRPr="00223CEC" w14:paraId="46EE4259" w14:textId="77777777" w:rsidTr="00223CEC">
        <w:tc>
          <w:tcPr>
            <w:tcW w:w="0" w:type="auto"/>
            <w:tcMar>
              <w:top w:w="135" w:type="dxa"/>
              <w:left w:w="135" w:type="dxa"/>
              <w:bottom w:w="135" w:type="dxa"/>
              <w:right w:w="135"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223CEC" w:rsidRPr="00223CEC" w14:paraId="003CAB28" w14:textId="77777777">
              <w:tc>
                <w:tcPr>
                  <w:tcW w:w="0" w:type="auto"/>
                  <w:tcMar>
                    <w:top w:w="0" w:type="dxa"/>
                    <w:left w:w="135" w:type="dxa"/>
                    <w:bottom w:w="0" w:type="dxa"/>
                    <w:right w:w="135" w:type="dxa"/>
                  </w:tcMar>
                  <w:hideMark/>
                </w:tcPr>
                <w:p w14:paraId="78EEE7B9" w14:textId="77777777" w:rsidR="00223CEC" w:rsidRPr="00223CEC" w:rsidRDefault="00223CEC" w:rsidP="00223CEC">
                  <w:pPr>
                    <w:shd w:val="clear" w:color="auto" w:fill="FFFFFF"/>
                    <w:jc w:val="both"/>
                    <w:rPr>
                      <w:rFonts w:ascii="Arial" w:hAnsi="Arial" w:cs="Arial"/>
                      <w:color w:val="222222"/>
                      <w:lang w:val="es-ES_tradnl"/>
                    </w:rPr>
                  </w:pPr>
                </w:p>
              </w:tc>
            </w:tr>
          </w:tbl>
          <w:p w14:paraId="327ED641" w14:textId="77777777" w:rsidR="00223CEC" w:rsidRPr="00223CEC" w:rsidRDefault="00223CEC" w:rsidP="00223CEC">
            <w:pPr>
              <w:shd w:val="clear" w:color="auto" w:fill="FFFFFF"/>
              <w:jc w:val="both"/>
              <w:rPr>
                <w:rFonts w:ascii="Arial" w:hAnsi="Arial" w:cs="Arial"/>
                <w:color w:val="222222"/>
                <w:lang w:val="es-ES_tradnl"/>
              </w:rPr>
            </w:pPr>
          </w:p>
        </w:tc>
      </w:tr>
    </w:tbl>
    <w:p w14:paraId="3D74242D" w14:textId="77777777" w:rsidR="00223CEC" w:rsidRPr="00223CEC" w:rsidRDefault="00223CEC" w:rsidP="00223CEC">
      <w:pPr>
        <w:shd w:val="clear" w:color="auto" w:fill="FFFFFF"/>
        <w:jc w:val="both"/>
        <w:rPr>
          <w:rFonts w:ascii="Arial" w:hAnsi="Arial" w:cs="Arial"/>
          <w:color w:val="222222"/>
          <w:lang w:val="es-ES_tradnl"/>
        </w:rPr>
      </w:pPr>
    </w:p>
    <w:tbl>
      <w:tblPr>
        <w:tblW w:w="5000" w:type="pct"/>
        <w:tblCellMar>
          <w:left w:w="0" w:type="dxa"/>
          <w:right w:w="0" w:type="dxa"/>
        </w:tblCellMar>
        <w:tblLook w:val="04A0" w:firstRow="1" w:lastRow="0" w:firstColumn="1" w:lastColumn="0" w:noHBand="0" w:noVBand="1"/>
      </w:tblPr>
      <w:tblGrid>
        <w:gridCol w:w="8838"/>
      </w:tblGrid>
      <w:tr w:rsidR="00223CEC" w:rsidRPr="00223CEC" w14:paraId="725F2319" w14:textId="77777777" w:rsidTr="00223CEC">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223CEC" w:rsidRPr="00223CEC" w14:paraId="35FF0E2B" w14:textId="77777777">
              <w:tc>
                <w:tcPr>
                  <w:tcW w:w="0" w:type="auto"/>
                  <w:tcMar>
                    <w:top w:w="0" w:type="dxa"/>
                    <w:left w:w="270" w:type="dxa"/>
                    <w:bottom w:w="135" w:type="dxa"/>
                    <w:right w:w="270" w:type="dxa"/>
                  </w:tcMar>
                  <w:hideMark/>
                </w:tcPr>
                <w:p w14:paraId="2B9CB601" w14:textId="77777777" w:rsidR="00223CEC" w:rsidRPr="00223CEC" w:rsidRDefault="00223CEC" w:rsidP="00223CEC">
                  <w:pPr>
                    <w:shd w:val="clear" w:color="auto" w:fill="FFFFFF"/>
                    <w:jc w:val="both"/>
                    <w:rPr>
                      <w:rFonts w:ascii="Arial" w:hAnsi="Arial" w:cs="Arial"/>
                      <w:color w:val="222222"/>
                      <w:lang w:val="es-ES_tradnl"/>
                    </w:rPr>
                  </w:pPr>
                  <w:r w:rsidRPr="00223CEC">
                    <w:rPr>
                      <w:rFonts w:ascii="Arial" w:hAnsi="Arial" w:cs="Arial"/>
                      <w:color w:val="222222"/>
                      <w:lang w:val="es-ES_tradnl"/>
                    </w:rPr>
                    <w:t xml:space="preserve">Checo no tiene este tipo de problemas. “Veo un buen potencial”, dijo al hablar de </w:t>
                  </w:r>
                  <w:proofErr w:type="spellStart"/>
                  <w:r w:rsidRPr="00223CEC">
                    <w:rPr>
                      <w:rFonts w:ascii="Arial" w:hAnsi="Arial" w:cs="Arial"/>
                      <w:color w:val="222222"/>
                      <w:lang w:val="es-ES_tradnl"/>
                    </w:rPr>
                    <w:t>Force</w:t>
                  </w:r>
                  <w:proofErr w:type="spellEnd"/>
                  <w:r w:rsidRPr="00223CEC">
                    <w:rPr>
                      <w:rFonts w:ascii="Arial" w:hAnsi="Arial" w:cs="Arial"/>
                      <w:color w:val="222222"/>
                      <w:lang w:val="es-ES_tradnl"/>
                    </w:rPr>
                    <w:t xml:space="preserve"> India. “Seguimos avanzando más cada temporada. Las siguientes escuderías top están no tienen vacantes, así que realmente sentí que mi siguiente movimiento sería lateral o incluso hacia atrás. Por lo que veo, con la llegada de una nueva generación de automóviles, lo mejor para mí futuro es quedarme donde estoy”.</w:t>
                  </w:r>
                  <w:r w:rsidRPr="00223CEC">
                    <w:rPr>
                      <w:rFonts w:ascii="Arial" w:hAnsi="Arial" w:cs="Arial"/>
                      <w:color w:val="222222"/>
                      <w:lang w:val="es-ES_tradnl"/>
                    </w:rPr>
                    <w:br/>
                    <w:t> </w:t>
                  </w:r>
                  <w:r w:rsidRPr="00223CEC">
                    <w:rPr>
                      <w:rFonts w:ascii="Arial" w:hAnsi="Arial" w:cs="Arial"/>
                      <w:color w:val="222222"/>
                      <w:lang w:val="es-ES_tradnl"/>
                    </w:rPr>
                    <w:br/>
                    <w:t>También hubo tiempo para un poco de buen humor cuando le preguntaron a ‘Checo’, primero, acerca de sus miedos principales y luego acerca de la muerte – un tema muy presente ya que ¡México celebra El Día de Muertos el próximo martes!</w:t>
                  </w:r>
                  <w:r w:rsidRPr="00223CEC">
                    <w:rPr>
                      <w:rFonts w:ascii="Arial" w:hAnsi="Arial" w:cs="Arial"/>
                      <w:color w:val="222222"/>
                      <w:lang w:val="es-ES_tradnl"/>
                    </w:rPr>
                    <w:br/>
                  </w:r>
                  <w:r w:rsidRPr="00223CEC">
                    <w:rPr>
                      <w:rFonts w:ascii="Arial" w:hAnsi="Arial" w:cs="Arial"/>
                      <w:color w:val="222222"/>
                      <w:lang w:val="es-ES_tradnl"/>
                    </w:rPr>
                    <w:lastRenderedPageBreak/>
                    <w:t> </w:t>
                  </w:r>
                  <w:r w:rsidRPr="00223CEC">
                    <w:rPr>
                      <w:rFonts w:ascii="Arial" w:hAnsi="Arial" w:cs="Arial"/>
                      <w:color w:val="222222"/>
                      <w:lang w:val="es-ES_tradnl"/>
                    </w:rPr>
                    <w:br/>
                    <w:t>“¡Buena pregunta!”, dijo Checo riéndose. “Para ser honesto”, declaró en respuesta a la primera pregunta, “¡le temo a las serpientes!”. En cuanto a la muerte, agregó: “¡Es un punto al que nadie quiere llegar! Pero todos llegaremos ahí en algún momento. ¡Tarde o temprano, todos morimos, pero es un punto de la vida al que nadie quiere llegar!”</w:t>
                  </w:r>
                  <w:r w:rsidRPr="00223CEC">
                    <w:rPr>
                      <w:rFonts w:ascii="Arial" w:hAnsi="Arial" w:cs="Arial"/>
                      <w:color w:val="222222"/>
                      <w:lang w:val="es-ES_tradnl"/>
                    </w:rPr>
                    <w:br/>
                    <w:t> </w:t>
                  </w:r>
                  <w:r w:rsidRPr="00223CEC">
                    <w:rPr>
                      <w:rFonts w:ascii="Arial" w:hAnsi="Arial" w:cs="Arial"/>
                      <w:color w:val="222222"/>
                      <w:lang w:val="es-ES_tradnl"/>
                    </w:rPr>
                    <w:br/>
                    <w:t xml:space="preserve">El líder del campeonato, Nico </w:t>
                  </w:r>
                  <w:proofErr w:type="spellStart"/>
                  <w:r w:rsidRPr="00223CEC">
                    <w:rPr>
                      <w:rFonts w:ascii="Arial" w:hAnsi="Arial" w:cs="Arial"/>
                      <w:color w:val="222222"/>
                      <w:lang w:val="es-ES_tradnl"/>
                    </w:rPr>
                    <w:t>Rosberg</w:t>
                  </w:r>
                  <w:proofErr w:type="spellEnd"/>
                  <w:r w:rsidRPr="00223CEC">
                    <w:rPr>
                      <w:rFonts w:ascii="Arial" w:hAnsi="Arial" w:cs="Arial"/>
                      <w:color w:val="222222"/>
                      <w:lang w:val="es-ES_tradnl"/>
                    </w:rPr>
                    <w:t>, también estuvo presente en la rueda de prensa y, como suele hacerlo, el piloto de Mercedes no tardó en adaptarse al ambiente local: “Les deseo a todos los mexicanos una gran celebración de muertos”, dijo antes de pasar al desafío más inmediato del fin de semana que tiene por delante.</w:t>
                  </w:r>
                  <w:r w:rsidRPr="00223CEC">
                    <w:rPr>
                      <w:rFonts w:ascii="Arial" w:hAnsi="Arial" w:cs="Arial"/>
                      <w:color w:val="222222"/>
                      <w:lang w:val="es-ES_tradnl"/>
                    </w:rPr>
                    <w:br/>
                    <w:t> </w:t>
                  </w:r>
                  <w:r w:rsidRPr="00223CEC">
                    <w:rPr>
                      <w:rFonts w:ascii="Arial" w:hAnsi="Arial" w:cs="Arial"/>
                      <w:color w:val="222222"/>
                      <w:lang w:val="es-ES_tradnl"/>
                    </w:rPr>
                    <w:br/>
                    <w:t xml:space="preserve">Es probable que </w:t>
                  </w:r>
                  <w:proofErr w:type="spellStart"/>
                  <w:r w:rsidRPr="00223CEC">
                    <w:rPr>
                      <w:rFonts w:ascii="Arial" w:hAnsi="Arial" w:cs="Arial"/>
                      <w:color w:val="222222"/>
                      <w:lang w:val="es-ES_tradnl"/>
                    </w:rPr>
                    <w:t>Rosberg</w:t>
                  </w:r>
                  <w:proofErr w:type="spellEnd"/>
                  <w:r w:rsidRPr="00223CEC">
                    <w:rPr>
                      <w:rFonts w:ascii="Arial" w:hAnsi="Arial" w:cs="Arial"/>
                      <w:color w:val="222222"/>
                      <w:lang w:val="es-ES_tradnl"/>
                    </w:rPr>
                    <w:t>, el ganador de México en 2015, sea el campeón del mundo este fin de semana, pero no es su primera prioridad por el momento. “No puedo controlar el ganar o no este fin de semana”, insistió, “así que para mí tan sólo se trata de ganar la carrera y luego ver qué pasa”,</w:t>
                  </w:r>
                  <w:r w:rsidRPr="00223CEC">
                    <w:rPr>
                      <w:rFonts w:ascii="Arial" w:hAnsi="Arial" w:cs="Arial"/>
                      <w:color w:val="222222"/>
                      <w:lang w:val="es-ES_tradnl"/>
                    </w:rPr>
                    <w:br/>
                    <w:t> </w:t>
                  </w:r>
                  <w:r w:rsidRPr="00223CEC">
                    <w:rPr>
                      <w:rFonts w:ascii="Arial" w:hAnsi="Arial" w:cs="Arial"/>
                      <w:color w:val="222222"/>
                      <w:lang w:val="es-ES_tradnl"/>
                    </w:rPr>
                    <w:br/>
                    <w:t>El alemán recordó que: “Ganar aquí fue impresionante, así como recibir tanto apoyo de los mexicanos; incluso después del campeonato y durante todo el año, en las redes sociales, es muy agradable ver tanto apoyo, así que me dará mucho gusto de poder saludar a todos de nuevo este fin de semana”.</w:t>
                  </w:r>
                </w:p>
              </w:tc>
            </w:tr>
          </w:tbl>
          <w:p w14:paraId="14CF5E3E" w14:textId="77777777" w:rsidR="00223CEC" w:rsidRPr="00223CEC" w:rsidRDefault="00223CEC" w:rsidP="00223CEC">
            <w:pPr>
              <w:shd w:val="clear" w:color="auto" w:fill="FFFFFF"/>
              <w:jc w:val="both"/>
              <w:rPr>
                <w:rFonts w:ascii="Arial" w:hAnsi="Arial" w:cs="Arial"/>
                <w:color w:val="222222"/>
                <w:lang w:val="es-ES_tradnl"/>
              </w:rPr>
            </w:pPr>
          </w:p>
        </w:tc>
      </w:tr>
    </w:tbl>
    <w:p w14:paraId="46D26739" w14:textId="77777777" w:rsidR="00223CEC" w:rsidRPr="00223CEC" w:rsidRDefault="00223CEC" w:rsidP="00223CEC">
      <w:pPr>
        <w:spacing w:after="0" w:line="240" w:lineRule="auto"/>
        <w:rPr>
          <w:rFonts w:ascii="Times" w:eastAsia="Times New Roman" w:hAnsi="Times"/>
          <w:vanish/>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9378"/>
      </w:tblGrid>
      <w:tr w:rsidR="00223CEC" w:rsidRPr="00223CEC" w14:paraId="37ADC689" w14:textId="77777777" w:rsidTr="00223CEC">
        <w:tc>
          <w:tcPr>
            <w:tcW w:w="0" w:type="auto"/>
            <w:tcMar>
              <w:top w:w="0" w:type="dxa"/>
              <w:left w:w="270" w:type="dxa"/>
              <w:bottom w:w="270" w:type="dxa"/>
              <w:right w:w="270" w:type="dxa"/>
            </w:tcMar>
            <w:hideMark/>
          </w:tcPr>
          <w:tbl>
            <w:tblPr>
              <w:tblW w:w="0" w:type="auto"/>
              <w:jc w:val="center"/>
              <w:tblCellSpacing w:w="0" w:type="dxa"/>
              <w:shd w:val="clear" w:color="auto" w:fill="2BAADF"/>
              <w:tblCellMar>
                <w:left w:w="0" w:type="dxa"/>
                <w:right w:w="0" w:type="dxa"/>
              </w:tblCellMar>
              <w:tblLook w:val="04A0" w:firstRow="1" w:lastRow="0" w:firstColumn="1" w:lastColumn="0" w:noHBand="0" w:noVBand="1"/>
            </w:tblPr>
            <w:tblGrid>
              <w:gridCol w:w="5560"/>
            </w:tblGrid>
            <w:tr w:rsidR="00223CEC" w:rsidRPr="00223CEC" w14:paraId="6A9AECE8" w14:textId="77777777">
              <w:trPr>
                <w:tblCellSpacing w:w="0" w:type="dxa"/>
                <w:jc w:val="center"/>
              </w:trPr>
              <w:tc>
                <w:tcPr>
                  <w:tcW w:w="0" w:type="auto"/>
                  <w:shd w:val="clear" w:color="auto" w:fill="2BAADF"/>
                  <w:tcMar>
                    <w:top w:w="225" w:type="dxa"/>
                    <w:left w:w="225" w:type="dxa"/>
                    <w:bottom w:w="225" w:type="dxa"/>
                    <w:right w:w="225" w:type="dxa"/>
                  </w:tcMar>
                  <w:vAlign w:val="center"/>
                  <w:hideMark/>
                </w:tcPr>
                <w:p w14:paraId="10CEDA57" w14:textId="77777777" w:rsidR="00223CEC" w:rsidRPr="00223CEC" w:rsidRDefault="00223CEC" w:rsidP="00223CEC">
                  <w:pPr>
                    <w:spacing w:after="0" w:line="240" w:lineRule="auto"/>
                    <w:jc w:val="center"/>
                    <w:rPr>
                      <w:rFonts w:ascii="Arial" w:eastAsia="Times New Roman" w:hAnsi="Arial" w:cs="Arial"/>
                      <w:sz w:val="24"/>
                      <w:szCs w:val="24"/>
                      <w:lang w:val="es-ES_tradnl" w:bidi="ar-SA"/>
                    </w:rPr>
                  </w:pPr>
                  <w:r w:rsidRPr="00223CEC">
                    <w:rPr>
                      <w:rFonts w:ascii="Arial" w:eastAsia="Times New Roman" w:hAnsi="Arial" w:cs="Arial"/>
                      <w:sz w:val="24"/>
                      <w:szCs w:val="24"/>
                      <w:lang w:val="es-ES_tradnl" w:bidi="ar-SA"/>
                    </w:rPr>
                    <w:fldChar w:fldCharType="begin"/>
                  </w:r>
                  <w:r w:rsidRPr="00223CEC">
                    <w:rPr>
                      <w:rFonts w:ascii="Arial" w:eastAsia="Times New Roman" w:hAnsi="Arial" w:cs="Arial"/>
                      <w:sz w:val="24"/>
                      <w:szCs w:val="24"/>
                      <w:lang w:val="es-ES_tradnl" w:bidi="ar-SA"/>
                    </w:rPr>
                    <w:instrText xml:space="preserve"> HYPERLINK "http://mexicogp.us14.list-manage.com/track/click?u=ea1f55ab424273afe6dd0d68b&amp;id=582d508adc&amp;e=bdb559eb68" \o "Para descargar imágenes en alta da clic aquí" \t "_blank" </w:instrText>
                  </w:r>
                  <w:r w:rsidRPr="00223CEC">
                    <w:rPr>
                      <w:rFonts w:ascii="Arial" w:eastAsia="Times New Roman" w:hAnsi="Arial" w:cs="Arial"/>
                      <w:sz w:val="24"/>
                      <w:szCs w:val="24"/>
                      <w:lang w:val="es-ES_tradnl" w:bidi="ar-SA"/>
                    </w:rPr>
                  </w:r>
                  <w:r w:rsidRPr="00223CEC">
                    <w:rPr>
                      <w:rFonts w:ascii="Arial" w:eastAsia="Times New Roman" w:hAnsi="Arial" w:cs="Arial"/>
                      <w:sz w:val="24"/>
                      <w:szCs w:val="24"/>
                      <w:lang w:val="es-ES_tradnl" w:bidi="ar-SA"/>
                    </w:rPr>
                    <w:fldChar w:fldCharType="separate"/>
                  </w:r>
                  <w:r w:rsidRPr="00223CEC">
                    <w:rPr>
                      <w:rFonts w:ascii="Arial" w:eastAsia="Times New Roman" w:hAnsi="Arial" w:cs="Arial"/>
                      <w:b/>
                      <w:bCs/>
                      <w:color w:val="FFFFFF"/>
                      <w:sz w:val="24"/>
                      <w:szCs w:val="24"/>
                      <w:u w:val="single"/>
                      <w:lang w:val="es-ES_tradnl" w:bidi="ar-SA"/>
                    </w:rPr>
                    <w:t>Para descargar imágenes en alta da clic aquí</w:t>
                  </w:r>
                  <w:r w:rsidRPr="00223CEC">
                    <w:rPr>
                      <w:rFonts w:ascii="Arial" w:eastAsia="Times New Roman" w:hAnsi="Arial" w:cs="Arial"/>
                      <w:sz w:val="24"/>
                      <w:szCs w:val="24"/>
                      <w:lang w:val="es-ES_tradnl" w:bidi="ar-SA"/>
                    </w:rPr>
                    <w:fldChar w:fldCharType="end"/>
                  </w:r>
                </w:p>
              </w:tc>
            </w:tr>
          </w:tbl>
          <w:p w14:paraId="547F6E0D" w14:textId="77777777" w:rsidR="00223CEC" w:rsidRPr="00223CEC" w:rsidRDefault="00223CEC" w:rsidP="00223CEC">
            <w:pPr>
              <w:spacing w:after="0" w:line="240" w:lineRule="auto"/>
              <w:jc w:val="center"/>
              <w:rPr>
                <w:rFonts w:ascii="Arial" w:eastAsia="Times New Roman" w:hAnsi="Arial" w:cs="Arial"/>
                <w:color w:val="000000"/>
                <w:sz w:val="21"/>
                <w:szCs w:val="21"/>
                <w:lang w:val="es-ES_tradnl" w:bidi="ar-SA"/>
              </w:rPr>
            </w:pPr>
          </w:p>
        </w:tc>
      </w:tr>
    </w:tbl>
    <w:p w14:paraId="20A63922" w14:textId="77777777" w:rsidR="00223CEC" w:rsidRPr="00223CEC" w:rsidRDefault="00223CEC" w:rsidP="00223CEC">
      <w:pPr>
        <w:spacing w:after="0" w:line="240" w:lineRule="auto"/>
        <w:rPr>
          <w:rFonts w:ascii="Times" w:eastAsia="Times New Roman" w:hAnsi="Times"/>
          <w:vanish/>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9108"/>
      </w:tblGrid>
      <w:tr w:rsidR="00223CEC" w:rsidRPr="00223CEC" w14:paraId="467371CC" w14:textId="77777777" w:rsidTr="00223CEC">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838"/>
            </w:tblGrid>
            <w:tr w:rsidR="00223CEC" w:rsidRPr="00223CEC" w14:paraId="41B75B1A" w14:textId="77777777">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68"/>
                  </w:tblGrid>
                  <w:tr w:rsidR="00223CEC" w:rsidRPr="00223CEC" w14:paraId="037C2E8F"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1486"/>
                        </w:tblGrid>
                        <w:tr w:rsidR="00223CEC" w:rsidRPr="00223CEC" w14:paraId="44906127" w14:textId="77777777">
                          <w:trPr>
                            <w:jc w:val="center"/>
                          </w:trPr>
                          <w:tc>
                            <w:tcPr>
                              <w:tcW w:w="0" w:type="auto"/>
                              <w:hideMark/>
                            </w:tcPr>
                            <w:tbl>
                              <w:tblPr>
                                <w:tblpPr w:leftFromText="60" w:rightFromText="60" w:vertAnchor="text"/>
                                <w:tblW w:w="0" w:type="auto"/>
                                <w:tblCellMar>
                                  <w:left w:w="0" w:type="dxa"/>
                                  <w:right w:w="0" w:type="dxa"/>
                                </w:tblCellMar>
                                <w:tblLook w:val="04A0" w:firstRow="1" w:lastRow="0" w:firstColumn="1" w:lastColumn="0" w:noHBand="0" w:noVBand="1"/>
                              </w:tblPr>
                              <w:tblGrid>
                                <w:gridCol w:w="1441"/>
                              </w:tblGrid>
                              <w:tr w:rsidR="00223CEC" w:rsidRPr="00223CEC" w14:paraId="1C0D9E2A" w14:textId="77777777">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306"/>
                                    </w:tblGrid>
                                    <w:tr w:rsidR="00223CEC" w:rsidRPr="00223CEC" w14:paraId="19FBD092" w14:textId="77777777">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80"/>
                                            <w:gridCol w:w="556"/>
                                          </w:tblGrid>
                                          <w:tr w:rsidR="00223CEC" w:rsidRPr="00223CEC" w14:paraId="77C4ACD0" w14:textId="77777777">
                                            <w:tc>
                                              <w:tcPr>
                                                <w:tcW w:w="480" w:type="dxa"/>
                                                <w:vAlign w:val="center"/>
                                                <w:hideMark/>
                                              </w:tcPr>
                                              <w:p w14:paraId="23EA8C25" w14:textId="77777777" w:rsidR="00223CEC" w:rsidRPr="00223CEC" w:rsidRDefault="00223CEC" w:rsidP="00223CEC">
                                                <w:pPr>
                                                  <w:spacing w:after="0" w:line="240" w:lineRule="auto"/>
                                                  <w:jc w:val="center"/>
                                                  <w:rPr>
                                                    <w:rFonts w:ascii="Arial" w:eastAsia="Times New Roman" w:hAnsi="Arial" w:cs="Arial"/>
                                                    <w:sz w:val="20"/>
                                                    <w:szCs w:val="20"/>
                                                    <w:lang w:val="es-ES_tradnl" w:bidi="ar-SA"/>
                                                  </w:rPr>
                                                </w:pPr>
                                              </w:p>
                                            </w:tc>
                                            <w:tc>
                                              <w:tcPr>
                                                <w:tcW w:w="0" w:type="auto"/>
                                                <w:tcMar>
                                                  <w:top w:w="0" w:type="dxa"/>
                                                  <w:left w:w="75" w:type="dxa"/>
                                                  <w:bottom w:w="0" w:type="dxa"/>
                                                  <w:right w:w="0" w:type="dxa"/>
                                                </w:tcMar>
                                                <w:vAlign w:val="center"/>
                                                <w:hideMark/>
                                              </w:tcPr>
                                              <w:p w14:paraId="780F2328" w14:textId="77777777" w:rsidR="00223CEC" w:rsidRPr="00223CEC" w:rsidRDefault="00223CEC" w:rsidP="00223CEC">
                                                <w:pPr>
                                                  <w:spacing w:after="0" w:line="240" w:lineRule="auto"/>
                                                  <w:rPr>
                                                    <w:rFonts w:ascii="Arial" w:eastAsia="Times New Roman" w:hAnsi="Arial" w:cs="Arial"/>
                                                    <w:sz w:val="20"/>
                                                    <w:szCs w:val="20"/>
                                                    <w:lang w:val="es-ES_tradnl" w:bidi="ar-SA"/>
                                                  </w:rPr>
                                                </w:pPr>
                                                <w:r w:rsidRPr="00223CEC">
                                                  <w:rPr>
                                                    <w:rFonts w:ascii="Arial" w:eastAsia="Times New Roman" w:hAnsi="Arial" w:cs="Arial"/>
                                                    <w:sz w:val="20"/>
                                                    <w:szCs w:val="20"/>
                                                    <w:lang w:val="es-ES_tradnl" w:bidi="ar-SA"/>
                                                  </w:rPr>
                                                  <w:fldChar w:fldCharType="begin"/>
                                                </w:r>
                                                <w:r w:rsidRPr="00223CEC">
                                                  <w:rPr>
                                                    <w:rFonts w:ascii="Arial" w:eastAsia="Times New Roman" w:hAnsi="Arial" w:cs="Arial"/>
                                                    <w:sz w:val="20"/>
                                                    <w:szCs w:val="20"/>
                                                    <w:lang w:val="es-ES_tradnl" w:bidi="ar-SA"/>
                                                  </w:rPr>
                                                  <w:instrText xml:space="preserve"> HYPERLINK "http://mexicogp.us14.list-manage.com/track/click?u=ea1f55ab424273afe6dd0d68b&amp;id=6aa65bf09d&amp;e=bdb559eb68" \t "_blank" </w:instrText>
                                                </w:r>
                                                <w:r w:rsidRPr="00223CEC">
                                                  <w:rPr>
                                                    <w:rFonts w:ascii="Arial" w:eastAsia="Times New Roman" w:hAnsi="Arial" w:cs="Arial"/>
                                                    <w:sz w:val="20"/>
                                                    <w:szCs w:val="20"/>
                                                    <w:lang w:val="es-ES_tradnl" w:bidi="ar-SA"/>
                                                  </w:rPr>
                                                </w:r>
                                                <w:r w:rsidRPr="00223CEC">
                                                  <w:rPr>
                                                    <w:rFonts w:ascii="Arial" w:eastAsia="Times New Roman" w:hAnsi="Arial" w:cs="Arial"/>
                                                    <w:sz w:val="20"/>
                                                    <w:szCs w:val="20"/>
                                                    <w:lang w:val="es-ES_tradnl" w:bidi="ar-SA"/>
                                                  </w:rPr>
                                                  <w:fldChar w:fldCharType="separate"/>
                                                </w:r>
                                                <w:r w:rsidRPr="00223CEC">
                                                  <w:rPr>
                                                    <w:rFonts w:ascii="Arial" w:eastAsia="Times New Roman" w:hAnsi="Arial" w:cs="Arial"/>
                                                    <w:color w:val="202020"/>
                                                    <w:sz w:val="18"/>
                                                    <w:szCs w:val="18"/>
                                                    <w:u w:val="single"/>
                                                    <w:lang w:val="es-ES_tradnl" w:bidi="ar-SA"/>
                                                  </w:rPr>
                                                  <w:t>Share</w:t>
                                                </w:r>
                                                <w:r w:rsidRPr="00223CEC">
                                                  <w:rPr>
                                                    <w:rFonts w:ascii="Arial" w:eastAsia="Times New Roman" w:hAnsi="Arial" w:cs="Arial"/>
                                                    <w:sz w:val="20"/>
                                                    <w:szCs w:val="20"/>
                                                    <w:lang w:val="es-ES_tradnl" w:bidi="ar-SA"/>
                                                  </w:rPr>
                                                  <w:fldChar w:fldCharType="end"/>
                                                </w:r>
                                              </w:p>
                                            </w:tc>
                                          </w:tr>
                                        </w:tbl>
                                        <w:p w14:paraId="4F26AE5C" w14:textId="77777777" w:rsidR="00223CEC" w:rsidRPr="00223CEC" w:rsidRDefault="00223CEC" w:rsidP="00223CEC">
                                          <w:pPr>
                                            <w:spacing w:after="0" w:line="240" w:lineRule="auto"/>
                                            <w:rPr>
                                              <w:rFonts w:ascii="Arial" w:eastAsia="Times New Roman" w:hAnsi="Arial" w:cs="Arial"/>
                                              <w:sz w:val="20"/>
                                              <w:szCs w:val="20"/>
                                              <w:lang w:val="es-ES_tradnl" w:bidi="ar-SA"/>
                                            </w:rPr>
                                          </w:pPr>
                                        </w:p>
                                      </w:tc>
                                    </w:tr>
                                  </w:tbl>
                                  <w:p w14:paraId="6C7D4003" w14:textId="77777777" w:rsidR="00223CEC" w:rsidRPr="00223CEC" w:rsidRDefault="00223CEC" w:rsidP="00223CEC">
                                    <w:pPr>
                                      <w:spacing w:after="0" w:line="240" w:lineRule="auto"/>
                                      <w:rPr>
                                        <w:rFonts w:ascii="Arial" w:eastAsia="Times New Roman" w:hAnsi="Arial" w:cs="Arial"/>
                                        <w:sz w:val="20"/>
                                        <w:szCs w:val="20"/>
                                        <w:lang w:val="es-ES_tradnl" w:bidi="ar-SA"/>
                                      </w:rPr>
                                    </w:pPr>
                                  </w:p>
                                </w:tc>
                              </w:tr>
                            </w:tbl>
                            <w:p w14:paraId="51797A76" w14:textId="77777777" w:rsidR="00223CEC" w:rsidRPr="00223CEC" w:rsidRDefault="00223CEC" w:rsidP="00223CEC">
                              <w:pPr>
                                <w:spacing w:after="0" w:line="240" w:lineRule="auto"/>
                                <w:rPr>
                                  <w:rFonts w:ascii="Arial" w:eastAsia="Times New Roman" w:hAnsi="Arial" w:cs="Arial"/>
                                  <w:vanish/>
                                  <w:sz w:val="20"/>
                                  <w:szCs w:val="20"/>
                                  <w:lang w:val="es-ES_tradnl" w:bidi="ar-SA"/>
                                </w:rPr>
                              </w:pPr>
                            </w:p>
                            <w:tbl>
                              <w:tblPr>
                                <w:tblpPr w:leftFromText="60" w:rightFromText="60" w:vertAnchor="text"/>
                                <w:tblW w:w="0" w:type="auto"/>
                                <w:tblCellMar>
                                  <w:left w:w="0" w:type="dxa"/>
                                  <w:right w:w="0" w:type="dxa"/>
                                </w:tblCellMar>
                                <w:tblLook w:val="04A0" w:firstRow="1" w:lastRow="0" w:firstColumn="1" w:lastColumn="0" w:noHBand="0" w:noVBand="1"/>
                              </w:tblPr>
                              <w:tblGrid>
                                <w:gridCol w:w="1451"/>
                              </w:tblGrid>
                              <w:tr w:rsidR="00223CEC" w:rsidRPr="00223CEC" w14:paraId="00BD5888" w14:textId="77777777">
                                <w:tc>
                                  <w:tcPr>
                                    <w:tcW w:w="0" w:type="auto"/>
                                    <w:tcMar>
                                      <w:top w:w="0" w:type="dxa"/>
                                      <w:left w:w="0" w:type="dxa"/>
                                      <w:bottom w:w="135" w:type="dxa"/>
                                      <w:right w:w="135" w:type="dxa"/>
                                    </w:tcMar>
                                    <w:hideMark/>
                                  </w:tcPr>
                                  <w:tbl>
                                    <w:tblPr>
                                      <w:tblW w:w="0" w:type="dxa"/>
                                      <w:tblCellSpacing w:w="0" w:type="dxa"/>
                                      <w:tblCellMar>
                                        <w:left w:w="0" w:type="dxa"/>
                                        <w:right w:w="0" w:type="dxa"/>
                                      </w:tblCellMar>
                                      <w:tblLook w:val="04A0" w:firstRow="1" w:lastRow="0" w:firstColumn="1" w:lastColumn="0" w:noHBand="0" w:noVBand="1"/>
                                    </w:tblPr>
                                    <w:tblGrid>
                                      <w:gridCol w:w="1316"/>
                                    </w:tblGrid>
                                    <w:tr w:rsidR="00223CEC" w:rsidRPr="00223CEC" w14:paraId="285811EC" w14:textId="77777777">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80"/>
                                            <w:gridCol w:w="566"/>
                                          </w:tblGrid>
                                          <w:tr w:rsidR="00223CEC" w:rsidRPr="00223CEC" w14:paraId="57A5EE13" w14:textId="77777777">
                                            <w:tc>
                                              <w:tcPr>
                                                <w:tcW w:w="480" w:type="dxa"/>
                                                <w:vAlign w:val="center"/>
                                                <w:hideMark/>
                                              </w:tcPr>
                                              <w:p w14:paraId="3C5BEC77" w14:textId="77777777" w:rsidR="00223CEC" w:rsidRPr="00223CEC" w:rsidRDefault="00223CEC" w:rsidP="00223CEC">
                                                <w:pPr>
                                                  <w:spacing w:after="0" w:line="240" w:lineRule="auto"/>
                                                  <w:jc w:val="center"/>
                                                  <w:rPr>
                                                    <w:rFonts w:ascii="Arial" w:eastAsia="Times New Roman" w:hAnsi="Arial" w:cs="Arial"/>
                                                    <w:sz w:val="20"/>
                                                    <w:szCs w:val="20"/>
                                                    <w:lang w:val="es-ES_tradnl" w:bidi="ar-SA"/>
                                                  </w:rPr>
                                                </w:pPr>
                                              </w:p>
                                            </w:tc>
                                            <w:tc>
                                              <w:tcPr>
                                                <w:tcW w:w="0" w:type="auto"/>
                                                <w:tcMar>
                                                  <w:top w:w="0" w:type="dxa"/>
                                                  <w:left w:w="75" w:type="dxa"/>
                                                  <w:bottom w:w="0" w:type="dxa"/>
                                                  <w:right w:w="0" w:type="dxa"/>
                                                </w:tcMar>
                                                <w:vAlign w:val="center"/>
                                                <w:hideMark/>
                                              </w:tcPr>
                                              <w:p w14:paraId="2D8B64C7" w14:textId="77777777" w:rsidR="00223CEC" w:rsidRPr="00223CEC" w:rsidRDefault="00223CEC" w:rsidP="00223CEC">
                                                <w:pPr>
                                                  <w:spacing w:after="0" w:line="240" w:lineRule="auto"/>
                                                  <w:rPr>
                                                    <w:rFonts w:ascii="Arial" w:eastAsia="Times New Roman" w:hAnsi="Arial" w:cs="Arial"/>
                                                    <w:sz w:val="20"/>
                                                    <w:szCs w:val="20"/>
                                                    <w:lang w:val="es-ES_tradnl" w:bidi="ar-SA"/>
                                                  </w:rPr>
                                                </w:pPr>
                                                <w:r w:rsidRPr="00223CEC">
                                                  <w:rPr>
                                                    <w:rFonts w:ascii="Arial" w:eastAsia="Times New Roman" w:hAnsi="Arial" w:cs="Arial"/>
                                                    <w:sz w:val="20"/>
                                                    <w:szCs w:val="20"/>
                                                    <w:lang w:val="es-ES_tradnl" w:bidi="ar-SA"/>
                                                  </w:rPr>
                                                  <w:fldChar w:fldCharType="begin"/>
                                                </w:r>
                                                <w:r w:rsidRPr="00223CEC">
                                                  <w:rPr>
                                                    <w:rFonts w:ascii="Arial" w:eastAsia="Times New Roman" w:hAnsi="Arial" w:cs="Arial"/>
                                                    <w:sz w:val="20"/>
                                                    <w:szCs w:val="20"/>
                                                    <w:lang w:val="es-ES_tradnl" w:bidi="ar-SA"/>
                                                  </w:rPr>
                                                  <w:instrText xml:space="preserve"> HYPERLINK "http://mexicogp.us14.list-manage.com/track/click?u=ea1f55ab424273afe6dd0d68b&amp;id=52234157ec&amp;e=bdb559eb68" \t "_blank" </w:instrText>
                                                </w:r>
                                                <w:r w:rsidRPr="00223CEC">
                                                  <w:rPr>
                                                    <w:rFonts w:ascii="Arial" w:eastAsia="Times New Roman" w:hAnsi="Arial" w:cs="Arial"/>
                                                    <w:sz w:val="20"/>
                                                    <w:szCs w:val="20"/>
                                                    <w:lang w:val="es-ES_tradnl" w:bidi="ar-SA"/>
                                                  </w:rPr>
                                                </w:r>
                                                <w:r w:rsidRPr="00223CEC">
                                                  <w:rPr>
                                                    <w:rFonts w:ascii="Arial" w:eastAsia="Times New Roman" w:hAnsi="Arial" w:cs="Arial"/>
                                                    <w:sz w:val="20"/>
                                                    <w:szCs w:val="20"/>
                                                    <w:lang w:val="es-ES_tradnl" w:bidi="ar-SA"/>
                                                  </w:rPr>
                                                  <w:fldChar w:fldCharType="separate"/>
                                                </w:r>
                                                <w:proofErr w:type="spellStart"/>
                                                <w:r w:rsidRPr="00223CEC">
                                                  <w:rPr>
                                                    <w:rFonts w:ascii="Arial" w:eastAsia="Times New Roman" w:hAnsi="Arial" w:cs="Arial"/>
                                                    <w:color w:val="202020"/>
                                                    <w:sz w:val="18"/>
                                                    <w:szCs w:val="18"/>
                                                    <w:u w:val="single"/>
                                                    <w:lang w:val="es-ES_tradnl" w:bidi="ar-SA"/>
                                                  </w:rPr>
                                                  <w:t>Tweet</w:t>
                                                </w:r>
                                                <w:proofErr w:type="spellEnd"/>
                                                <w:r w:rsidRPr="00223CEC">
                                                  <w:rPr>
                                                    <w:rFonts w:ascii="Arial" w:eastAsia="Times New Roman" w:hAnsi="Arial" w:cs="Arial"/>
                                                    <w:sz w:val="20"/>
                                                    <w:szCs w:val="20"/>
                                                    <w:lang w:val="es-ES_tradnl" w:bidi="ar-SA"/>
                                                  </w:rPr>
                                                  <w:fldChar w:fldCharType="end"/>
                                                </w:r>
                                              </w:p>
                                            </w:tc>
                                          </w:tr>
                                        </w:tbl>
                                        <w:p w14:paraId="13AB2932" w14:textId="77777777" w:rsidR="00223CEC" w:rsidRPr="00223CEC" w:rsidRDefault="00223CEC" w:rsidP="00223CEC">
                                          <w:pPr>
                                            <w:spacing w:after="0" w:line="240" w:lineRule="auto"/>
                                            <w:rPr>
                                              <w:rFonts w:ascii="Arial" w:eastAsia="Times New Roman" w:hAnsi="Arial" w:cs="Arial"/>
                                              <w:sz w:val="20"/>
                                              <w:szCs w:val="20"/>
                                              <w:lang w:val="es-ES_tradnl" w:bidi="ar-SA"/>
                                            </w:rPr>
                                          </w:pPr>
                                        </w:p>
                                      </w:tc>
                                    </w:tr>
                                  </w:tbl>
                                  <w:p w14:paraId="55B44B66" w14:textId="77777777" w:rsidR="00223CEC" w:rsidRPr="00223CEC" w:rsidRDefault="00223CEC" w:rsidP="00223CEC">
                                    <w:pPr>
                                      <w:spacing w:after="0" w:line="240" w:lineRule="auto"/>
                                      <w:rPr>
                                        <w:rFonts w:ascii="Arial" w:eastAsia="Times New Roman" w:hAnsi="Arial" w:cs="Arial"/>
                                        <w:sz w:val="20"/>
                                        <w:szCs w:val="20"/>
                                        <w:lang w:val="es-ES_tradnl" w:bidi="ar-SA"/>
                                      </w:rPr>
                                    </w:pPr>
                                  </w:p>
                                </w:tc>
                              </w:tr>
                            </w:tbl>
                            <w:p w14:paraId="7AFA1007" w14:textId="77777777" w:rsidR="00223CEC" w:rsidRPr="00223CEC" w:rsidRDefault="00223CEC" w:rsidP="00223CEC">
                              <w:pPr>
                                <w:spacing w:after="0" w:line="240" w:lineRule="auto"/>
                                <w:rPr>
                                  <w:rFonts w:ascii="Arial" w:eastAsia="Times New Roman" w:hAnsi="Arial" w:cs="Arial"/>
                                  <w:vanish/>
                                  <w:sz w:val="20"/>
                                  <w:szCs w:val="20"/>
                                  <w:lang w:val="es-ES_tradnl" w:bidi="ar-SA"/>
                                </w:rPr>
                              </w:pPr>
                            </w:p>
                            <w:tbl>
                              <w:tblPr>
                                <w:tblpPr w:leftFromText="60" w:rightFromText="60" w:vertAnchor="text"/>
                                <w:tblW w:w="0" w:type="auto"/>
                                <w:tblCellMar>
                                  <w:left w:w="0" w:type="dxa"/>
                                  <w:right w:w="0" w:type="dxa"/>
                                </w:tblCellMar>
                                <w:tblLook w:val="04A0" w:firstRow="1" w:lastRow="0" w:firstColumn="1" w:lastColumn="0" w:noHBand="0" w:noVBand="1"/>
                              </w:tblPr>
                              <w:tblGrid>
                                <w:gridCol w:w="1486"/>
                              </w:tblGrid>
                              <w:tr w:rsidR="00223CEC" w:rsidRPr="00223CEC" w14:paraId="1B83984F" w14:textId="77777777">
                                <w:tc>
                                  <w:tcPr>
                                    <w:tcW w:w="0" w:type="auto"/>
                                    <w:tcMar>
                                      <w:top w:w="0" w:type="dxa"/>
                                      <w:left w:w="0" w:type="dxa"/>
                                      <w:bottom w:w="135" w:type="dxa"/>
                                      <w:right w:w="0" w:type="dxa"/>
                                    </w:tcMar>
                                    <w:hideMark/>
                                  </w:tcPr>
                                  <w:tbl>
                                    <w:tblPr>
                                      <w:tblW w:w="0" w:type="dxa"/>
                                      <w:tblCellSpacing w:w="0" w:type="dxa"/>
                                      <w:tblCellMar>
                                        <w:left w:w="0" w:type="dxa"/>
                                        <w:right w:w="0" w:type="dxa"/>
                                      </w:tblCellMar>
                                      <w:tblLook w:val="04A0" w:firstRow="1" w:lastRow="0" w:firstColumn="1" w:lastColumn="0" w:noHBand="0" w:noVBand="1"/>
                                    </w:tblPr>
                                    <w:tblGrid>
                                      <w:gridCol w:w="1486"/>
                                    </w:tblGrid>
                                    <w:tr w:rsidR="00223CEC" w:rsidRPr="00223CEC" w14:paraId="589B1387" w14:textId="77777777">
                                      <w:trPr>
                                        <w:tblCellSpacing w:w="0" w:type="dxa"/>
                                      </w:trPr>
                                      <w:tc>
                                        <w:tcPr>
                                          <w:tcW w:w="0" w:type="auto"/>
                                          <w:tcMar>
                                            <w:top w:w="75" w:type="dxa"/>
                                            <w:left w:w="135" w:type="dxa"/>
                                            <w:bottom w:w="75" w:type="dxa"/>
                                            <w:right w:w="135" w:type="dxa"/>
                                          </w:tcMar>
                                          <w:vAlign w:val="center"/>
                                          <w:hideMark/>
                                        </w:tcPr>
                                        <w:tbl>
                                          <w:tblPr>
                                            <w:tblpPr w:leftFromText="60" w:rightFromText="60" w:vertAnchor="text"/>
                                            <w:tblW w:w="0" w:type="dxa"/>
                                            <w:tblCellMar>
                                              <w:left w:w="0" w:type="dxa"/>
                                              <w:right w:w="0" w:type="dxa"/>
                                            </w:tblCellMar>
                                            <w:tblLook w:val="04A0" w:firstRow="1" w:lastRow="0" w:firstColumn="1" w:lastColumn="0" w:noHBand="0" w:noVBand="1"/>
                                          </w:tblPr>
                                          <w:tblGrid>
                                            <w:gridCol w:w="480"/>
                                            <w:gridCol w:w="736"/>
                                          </w:tblGrid>
                                          <w:tr w:rsidR="00223CEC" w:rsidRPr="00223CEC" w14:paraId="59A5E09D" w14:textId="77777777">
                                            <w:tc>
                                              <w:tcPr>
                                                <w:tcW w:w="480" w:type="dxa"/>
                                                <w:vAlign w:val="center"/>
                                                <w:hideMark/>
                                              </w:tcPr>
                                              <w:p w14:paraId="6645C657" w14:textId="77777777" w:rsidR="00223CEC" w:rsidRPr="00223CEC" w:rsidRDefault="00223CEC" w:rsidP="00223CEC">
                                                <w:pPr>
                                                  <w:spacing w:after="0" w:line="240" w:lineRule="auto"/>
                                                  <w:jc w:val="center"/>
                                                  <w:rPr>
                                                    <w:rFonts w:ascii="Arial" w:eastAsia="Times New Roman" w:hAnsi="Arial" w:cs="Arial"/>
                                                    <w:sz w:val="20"/>
                                                    <w:szCs w:val="20"/>
                                                    <w:lang w:val="es-ES_tradnl" w:bidi="ar-SA"/>
                                                  </w:rPr>
                                                </w:pPr>
                                              </w:p>
                                            </w:tc>
                                            <w:tc>
                                              <w:tcPr>
                                                <w:tcW w:w="0" w:type="auto"/>
                                                <w:tcMar>
                                                  <w:top w:w="0" w:type="dxa"/>
                                                  <w:left w:w="75" w:type="dxa"/>
                                                  <w:bottom w:w="0" w:type="dxa"/>
                                                  <w:right w:w="0" w:type="dxa"/>
                                                </w:tcMar>
                                                <w:vAlign w:val="center"/>
                                                <w:hideMark/>
                                              </w:tcPr>
                                              <w:p w14:paraId="1DD6EF45" w14:textId="77777777" w:rsidR="00223CEC" w:rsidRPr="00223CEC" w:rsidRDefault="00223CEC" w:rsidP="00223CEC">
                                                <w:pPr>
                                                  <w:spacing w:after="0" w:line="240" w:lineRule="auto"/>
                                                  <w:rPr>
                                                    <w:rFonts w:ascii="Arial" w:eastAsia="Times New Roman" w:hAnsi="Arial" w:cs="Arial"/>
                                                    <w:sz w:val="20"/>
                                                    <w:szCs w:val="20"/>
                                                    <w:lang w:val="es-ES_tradnl" w:bidi="ar-SA"/>
                                                  </w:rPr>
                                                </w:pPr>
                                                <w:r w:rsidRPr="00223CEC">
                                                  <w:rPr>
                                                    <w:rFonts w:ascii="Arial" w:eastAsia="Times New Roman" w:hAnsi="Arial" w:cs="Arial"/>
                                                    <w:sz w:val="20"/>
                                                    <w:szCs w:val="20"/>
                                                    <w:lang w:val="es-ES_tradnl" w:bidi="ar-SA"/>
                                                  </w:rPr>
                                                  <w:fldChar w:fldCharType="begin"/>
                                                </w:r>
                                                <w:r w:rsidRPr="00223CEC">
                                                  <w:rPr>
                                                    <w:rFonts w:ascii="Arial" w:eastAsia="Times New Roman" w:hAnsi="Arial" w:cs="Arial"/>
                                                    <w:sz w:val="20"/>
                                                    <w:szCs w:val="20"/>
                                                    <w:lang w:val="es-ES_tradnl" w:bidi="ar-SA"/>
                                                  </w:rPr>
                                                  <w:instrText xml:space="preserve"> HYPERLINK "http://us14.forward-to-friend.com/forward?u=ea1f55ab424273afe6dd0d68b&amp;id=4694bd3c8f&amp;e=bdb559eb68" \t "_blank" </w:instrText>
                                                </w:r>
                                                <w:r w:rsidRPr="00223CEC">
                                                  <w:rPr>
                                                    <w:rFonts w:ascii="Arial" w:eastAsia="Times New Roman" w:hAnsi="Arial" w:cs="Arial"/>
                                                    <w:sz w:val="20"/>
                                                    <w:szCs w:val="20"/>
                                                    <w:lang w:val="es-ES_tradnl" w:bidi="ar-SA"/>
                                                  </w:rPr>
                                                </w:r>
                                                <w:r w:rsidRPr="00223CEC">
                                                  <w:rPr>
                                                    <w:rFonts w:ascii="Arial" w:eastAsia="Times New Roman" w:hAnsi="Arial" w:cs="Arial"/>
                                                    <w:sz w:val="20"/>
                                                    <w:szCs w:val="20"/>
                                                    <w:lang w:val="es-ES_tradnl" w:bidi="ar-SA"/>
                                                  </w:rPr>
                                                  <w:fldChar w:fldCharType="separate"/>
                                                </w:r>
                                                <w:r w:rsidRPr="00223CEC">
                                                  <w:rPr>
                                                    <w:rFonts w:ascii="Arial" w:eastAsia="Times New Roman" w:hAnsi="Arial" w:cs="Arial"/>
                                                    <w:color w:val="202020"/>
                                                    <w:sz w:val="18"/>
                                                    <w:szCs w:val="18"/>
                                                    <w:u w:val="single"/>
                                                    <w:lang w:val="es-ES_tradnl" w:bidi="ar-SA"/>
                                                  </w:rPr>
                                                  <w:t>Forward</w:t>
                                                </w:r>
                                                <w:r w:rsidRPr="00223CEC">
                                                  <w:rPr>
                                                    <w:rFonts w:ascii="Arial" w:eastAsia="Times New Roman" w:hAnsi="Arial" w:cs="Arial"/>
                                                    <w:sz w:val="20"/>
                                                    <w:szCs w:val="20"/>
                                                    <w:lang w:val="es-ES_tradnl" w:bidi="ar-SA"/>
                                                  </w:rPr>
                                                  <w:fldChar w:fldCharType="end"/>
                                                </w:r>
                                              </w:p>
                                            </w:tc>
                                          </w:tr>
                                        </w:tbl>
                                        <w:p w14:paraId="4BA6C9DD" w14:textId="77777777" w:rsidR="00223CEC" w:rsidRPr="00223CEC" w:rsidRDefault="00223CEC" w:rsidP="00223CEC">
                                          <w:pPr>
                                            <w:spacing w:after="0" w:line="240" w:lineRule="auto"/>
                                            <w:rPr>
                                              <w:rFonts w:ascii="Arial" w:eastAsia="Times New Roman" w:hAnsi="Arial" w:cs="Arial"/>
                                              <w:sz w:val="20"/>
                                              <w:szCs w:val="20"/>
                                              <w:lang w:val="es-ES_tradnl" w:bidi="ar-SA"/>
                                            </w:rPr>
                                          </w:pPr>
                                        </w:p>
                                      </w:tc>
                                    </w:tr>
                                  </w:tbl>
                                  <w:p w14:paraId="5048FFA1" w14:textId="77777777" w:rsidR="00223CEC" w:rsidRPr="00223CEC" w:rsidRDefault="00223CEC" w:rsidP="00223CEC">
                                    <w:pPr>
                                      <w:spacing w:after="0" w:line="240" w:lineRule="auto"/>
                                      <w:rPr>
                                        <w:rFonts w:ascii="Arial" w:eastAsia="Times New Roman" w:hAnsi="Arial" w:cs="Arial"/>
                                        <w:sz w:val="20"/>
                                        <w:szCs w:val="20"/>
                                        <w:lang w:val="es-ES_tradnl" w:bidi="ar-SA"/>
                                      </w:rPr>
                                    </w:pPr>
                                  </w:p>
                                </w:tc>
                              </w:tr>
                            </w:tbl>
                            <w:p w14:paraId="2276D9DB" w14:textId="77777777" w:rsidR="00223CEC" w:rsidRPr="00223CEC" w:rsidRDefault="00223CEC" w:rsidP="00223CEC">
                              <w:pPr>
                                <w:spacing w:after="0" w:line="240" w:lineRule="auto"/>
                                <w:rPr>
                                  <w:rFonts w:ascii="Arial" w:eastAsia="Times New Roman" w:hAnsi="Arial" w:cs="Arial"/>
                                  <w:sz w:val="20"/>
                                  <w:szCs w:val="20"/>
                                  <w:lang w:val="es-ES_tradnl" w:bidi="ar-SA"/>
                                </w:rPr>
                              </w:pPr>
                            </w:p>
                          </w:tc>
                        </w:tr>
                      </w:tbl>
                      <w:p w14:paraId="71EBF0A7" w14:textId="77777777" w:rsidR="00223CEC" w:rsidRPr="00223CEC" w:rsidRDefault="00223CEC" w:rsidP="00223CEC">
                        <w:pPr>
                          <w:spacing w:after="0" w:line="240" w:lineRule="auto"/>
                          <w:jc w:val="center"/>
                          <w:rPr>
                            <w:rFonts w:ascii="Arial" w:eastAsia="Times New Roman" w:hAnsi="Arial" w:cs="Arial"/>
                            <w:sz w:val="20"/>
                            <w:szCs w:val="20"/>
                            <w:lang w:val="es-ES_tradnl" w:bidi="ar-SA"/>
                          </w:rPr>
                        </w:pPr>
                      </w:p>
                    </w:tc>
                  </w:tr>
                </w:tbl>
                <w:p w14:paraId="4E12C90A" w14:textId="77777777" w:rsidR="00223CEC" w:rsidRPr="00223CEC" w:rsidRDefault="00223CEC" w:rsidP="00223CEC">
                  <w:pPr>
                    <w:spacing w:after="0" w:line="240" w:lineRule="auto"/>
                    <w:jc w:val="center"/>
                    <w:rPr>
                      <w:rFonts w:ascii="Arial" w:eastAsia="Times New Roman" w:hAnsi="Arial" w:cs="Arial"/>
                      <w:sz w:val="20"/>
                      <w:szCs w:val="20"/>
                      <w:lang w:val="es-ES_tradnl" w:bidi="ar-SA"/>
                    </w:rPr>
                  </w:pPr>
                </w:p>
              </w:tc>
            </w:tr>
          </w:tbl>
          <w:p w14:paraId="322EBF73" w14:textId="77777777" w:rsidR="00223CEC" w:rsidRPr="00223CEC" w:rsidRDefault="00223CEC" w:rsidP="00223CEC">
            <w:pPr>
              <w:spacing w:after="0" w:line="240" w:lineRule="auto"/>
              <w:rPr>
                <w:rFonts w:ascii="Arial" w:eastAsia="Times New Roman" w:hAnsi="Arial" w:cs="Arial"/>
                <w:color w:val="000000"/>
                <w:sz w:val="21"/>
                <w:szCs w:val="21"/>
                <w:lang w:val="es-ES_tradnl" w:bidi="ar-SA"/>
              </w:rPr>
            </w:pPr>
          </w:p>
        </w:tc>
      </w:tr>
    </w:tbl>
    <w:p w14:paraId="55E182D7" w14:textId="77777777" w:rsidR="00223CEC" w:rsidRPr="00223CEC" w:rsidRDefault="00223CEC" w:rsidP="00223CEC">
      <w:pPr>
        <w:spacing w:after="0" w:line="240" w:lineRule="auto"/>
        <w:rPr>
          <w:rFonts w:ascii="Times" w:eastAsia="Times New Roman" w:hAnsi="Times"/>
          <w:vanish/>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9378"/>
      </w:tblGrid>
      <w:tr w:rsidR="00223CEC" w:rsidRPr="00223CEC" w14:paraId="3FE0DECB" w14:textId="77777777" w:rsidTr="00223CEC">
        <w:tc>
          <w:tcPr>
            <w:tcW w:w="0" w:type="auto"/>
            <w:tcMar>
              <w:top w:w="270" w:type="dxa"/>
              <w:left w:w="270" w:type="dxa"/>
              <w:bottom w:w="270" w:type="dxa"/>
              <w:right w:w="270" w:type="dxa"/>
            </w:tcMar>
            <w:vAlign w:val="center"/>
            <w:hideMark/>
          </w:tcPr>
          <w:tbl>
            <w:tblPr>
              <w:tblW w:w="5000" w:type="pct"/>
              <w:tblBorders>
                <w:top w:val="single" w:sz="12" w:space="0" w:color="EAEAEA"/>
              </w:tblBorders>
              <w:tblCellMar>
                <w:left w:w="0" w:type="dxa"/>
                <w:right w:w="0" w:type="dxa"/>
              </w:tblCellMar>
              <w:tblLook w:val="04A0" w:firstRow="1" w:lastRow="0" w:firstColumn="1" w:lastColumn="0" w:noHBand="0" w:noVBand="1"/>
            </w:tblPr>
            <w:tblGrid>
              <w:gridCol w:w="8838"/>
            </w:tblGrid>
            <w:tr w:rsidR="00223CEC" w:rsidRPr="00223CEC" w14:paraId="12C3843D" w14:textId="77777777">
              <w:tc>
                <w:tcPr>
                  <w:tcW w:w="0" w:type="auto"/>
                  <w:vAlign w:val="center"/>
                  <w:hideMark/>
                </w:tcPr>
                <w:p w14:paraId="476542E1" w14:textId="77777777" w:rsidR="00223CEC" w:rsidRPr="00223CEC" w:rsidRDefault="00223CEC" w:rsidP="00223CEC">
                  <w:pPr>
                    <w:spacing w:after="0" w:line="240" w:lineRule="auto"/>
                    <w:rPr>
                      <w:rFonts w:ascii="Arial" w:eastAsia="Times New Roman" w:hAnsi="Arial" w:cs="Arial"/>
                      <w:sz w:val="20"/>
                      <w:szCs w:val="20"/>
                      <w:lang w:val="es-ES_tradnl" w:bidi="ar-SA"/>
                    </w:rPr>
                  </w:pPr>
                </w:p>
              </w:tc>
            </w:tr>
          </w:tbl>
          <w:p w14:paraId="71B4CB1C" w14:textId="77777777" w:rsidR="00223CEC" w:rsidRPr="00223CEC" w:rsidRDefault="00223CEC" w:rsidP="00223CEC">
            <w:pPr>
              <w:spacing w:after="0" w:line="240" w:lineRule="auto"/>
              <w:rPr>
                <w:rFonts w:ascii="Arial" w:eastAsia="Times New Roman" w:hAnsi="Arial" w:cs="Arial"/>
                <w:color w:val="000000"/>
                <w:sz w:val="21"/>
                <w:szCs w:val="21"/>
                <w:lang w:val="es-ES_tradnl" w:bidi="ar-SA"/>
              </w:rPr>
            </w:pPr>
          </w:p>
        </w:tc>
      </w:tr>
    </w:tbl>
    <w:p w14:paraId="30CFE1B2" w14:textId="77777777" w:rsidR="00223CEC" w:rsidRPr="00223CEC" w:rsidRDefault="00223CEC" w:rsidP="00223CEC">
      <w:pPr>
        <w:spacing w:after="0" w:line="240" w:lineRule="auto"/>
        <w:rPr>
          <w:rFonts w:ascii="Times" w:eastAsia="Times New Roman" w:hAnsi="Times"/>
          <w:vanish/>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8838"/>
      </w:tblGrid>
      <w:tr w:rsidR="00223CEC" w:rsidRPr="00223CEC" w14:paraId="096FEF79" w14:textId="77777777" w:rsidTr="00223CEC">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223CEC" w:rsidRPr="00223CEC" w14:paraId="577DA1B8" w14:textId="77777777">
              <w:tc>
                <w:tcPr>
                  <w:tcW w:w="0" w:type="auto"/>
                  <w:tcMar>
                    <w:top w:w="0" w:type="dxa"/>
                    <w:left w:w="270" w:type="dxa"/>
                    <w:bottom w:w="135" w:type="dxa"/>
                    <w:right w:w="270" w:type="dxa"/>
                  </w:tcMar>
                  <w:hideMark/>
                </w:tcPr>
                <w:p w14:paraId="13D1EFD1" w14:textId="77777777" w:rsidR="00223CEC" w:rsidRPr="00106D02" w:rsidRDefault="00223CEC" w:rsidP="00223CEC">
                  <w:pPr>
                    <w:shd w:val="clear" w:color="auto" w:fill="FFFFFF"/>
                    <w:ind w:right="1750"/>
                    <w:jc w:val="center"/>
                    <w:rPr>
                      <w:rFonts w:ascii="Arial" w:hAnsi="Arial" w:cs="Arial"/>
                      <w:color w:val="000000"/>
                      <w:sz w:val="21"/>
                      <w:szCs w:val="21"/>
                      <w:lang w:val="es-ES_tradnl"/>
                    </w:rPr>
                  </w:pPr>
                  <w:r>
                    <w:rPr>
                      <w:rFonts w:ascii="Arial" w:hAnsi="Arial" w:cs="Arial"/>
                      <w:color w:val="000000"/>
                      <w:sz w:val="21"/>
                      <w:szCs w:val="21"/>
                      <w:lang w:val="es-ES_tradnl"/>
                    </w:rPr>
                    <w:t xml:space="preserve">                       </w:t>
                  </w:r>
                  <w:r w:rsidRPr="00106D02">
                    <w:rPr>
                      <w:rFonts w:ascii="Arial" w:hAnsi="Arial" w:cs="Arial"/>
                      <w:color w:val="000000"/>
                      <w:sz w:val="21"/>
                      <w:szCs w:val="21"/>
                      <w:lang w:val="es-ES_tradnl"/>
                    </w:rPr>
                    <w:t>-o-</w:t>
                  </w:r>
                </w:p>
                <w:p w14:paraId="77E9DC55" w14:textId="77777777" w:rsidR="00223CEC" w:rsidRPr="00106D02" w:rsidRDefault="00223CEC" w:rsidP="00223CEC">
                  <w:pPr>
                    <w:shd w:val="clear" w:color="auto" w:fill="FFFFFF"/>
                    <w:ind w:right="1750"/>
                    <w:jc w:val="center"/>
                    <w:rPr>
                      <w:rFonts w:ascii="Arial" w:hAnsi="Arial" w:cs="Arial"/>
                      <w:color w:val="000000"/>
                      <w:sz w:val="21"/>
                      <w:szCs w:val="21"/>
                      <w:lang w:val="es-ES_tradnl"/>
                    </w:rPr>
                  </w:pPr>
                  <w:r>
                    <w:rPr>
                      <w:rFonts w:ascii="Arial" w:hAnsi="Arial" w:cs="Arial"/>
                      <w:color w:val="000000"/>
                      <w:sz w:val="21"/>
                      <w:szCs w:val="21"/>
                      <w:lang w:val="es-ES_tradnl"/>
                    </w:rPr>
                    <w:t xml:space="preserve">                          </w:t>
                  </w:r>
                  <w:r w:rsidRPr="00106D02">
                    <w:rPr>
                      <w:rFonts w:ascii="Arial" w:hAnsi="Arial" w:cs="Arial"/>
                      <w:color w:val="000000"/>
                      <w:sz w:val="21"/>
                      <w:szCs w:val="21"/>
                      <w:lang w:val="es-ES_tradnl"/>
                    </w:rPr>
                    <w:fldChar w:fldCharType="begin"/>
                  </w:r>
                  <w:r w:rsidRPr="00106D02">
                    <w:rPr>
                      <w:rFonts w:ascii="Arial" w:hAnsi="Arial" w:cs="Arial"/>
                      <w:color w:val="000000"/>
                      <w:sz w:val="21"/>
                      <w:szCs w:val="21"/>
                      <w:lang w:val="es-ES_tradnl"/>
                    </w:rPr>
                    <w:instrText xml:space="preserve"> HYPERLINK "http://www.mexicogp.mx/" \t "_blank" </w:instrText>
                  </w:r>
                  <w:r w:rsidRPr="00106D02">
                    <w:rPr>
                      <w:rFonts w:ascii="Arial" w:hAnsi="Arial" w:cs="Arial"/>
                      <w:color w:val="000000"/>
                      <w:sz w:val="21"/>
                      <w:szCs w:val="21"/>
                      <w:lang w:val="es-ES_tradnl"/>
                    </w:rPr>
                  </w:r>
                  <w:r w:rsidRPr="00106D02">
                    <w:rPr>
                      <w:rFonts w:ascii="Arial" w:hAnsi="Arial" w:cs="Arial"/>
                      <w:color w:val="000000"/>
                      <w:sz w:val="21"/>
                      <w:szCs w:val="21"/>
                      <w:lang w:val="es-ES_tradnl"/>
                    </w:rPr>
                    <w:fldChar w:fldCharType="separate"/>
                  </w:r>
                  <w:r w:rsidRPr="00106D02">
                    <w:rPr>
                      <w:rStyle w:val="Hyperlink"/>
                      <w:rFonts w:ascii="Arial" w:hAnsi="Arial" w:cs="Arial"/>
                      <w:color w:val="1155CC"/>
                      <w:sz w:val="21"/>
                      <w:szCs w:val="21"/>
                      <w:lang w:val="es-ES_tradnl"/>
                    </w:rPr>
                    <w:t>www.mexicogp.mx</w:t>
                  </w:r>
                  <w:r w:rsidRPr="00106D02">
                    <w:rPr>
                      <w:rFonts w:ascii="Arial" w:hAnsi="Arial" w:cs="Arial"/>
                      <w:color w:val="000000"/>
                      <w:sz w:val="21"/>
                      <w:szCs w:val="21"/>
                      <w:lang w:val="es-ES_tradnl"/>
                    </w:rPr>
                    <w:fldChar w:fldCharType="end"/>
                  </w:r>
                </w:p>
                <w:p w14:paraId="61B6A24C" w14:textId="77777777" w:rsidR="00223CEC" w:rsidRPr="00106D02" w:rsidRDefault="00223CEC" w:rsidP="00223CEC">
                  <w:pPr>
                    <w:shd w:val="clear" w:color="auto" w:fill="FFFFFF"/>
                    <w:ind w:right="1750"/>
                    <w:jc w:val="center"/>
                    <w:rPr>
                      <w:rFonts w:ascii="Arial" w:hAnsi="Arial" w:cs="Arial"/>
                      <w:color w:val="000000"/>
                      <w:sz w:val="21"/>
                      <w:szCs w:val="21"/>
                      <w:lang w:val="es-ES_tradnl"/>
                    </w:rPr>
                  </w:pPr>
                  <w:r>
                    <w:rPr>
                      <w:rFonts w:ascii="Arial" w:hAnsi="Arial" w:cs="Arial"/>
                      <w:color w:val="000000"/>
                      <w:sz w:val="21"/>
                      <w:szCs w:val="21"/>
                      <w:lang w:val="es-ES_tradnl"/>
                    </w:rPr>
                    <w:t xml:space="preserve">                          </w:t>
                  </w:r>
                  <w:r w:rsidRPr="00106D02">
                    <w:rPr>
                      <w:rFonts w:ascii="Arial" w:hAnsi="Arial" w:cs="Arial"/>
                      <w:color w:val="000000"/>
                      <w:sz w:val="21"/>
                      <w:szCs w:val="21"/>
                      <w:lang w:val="es-ES_tradnl"/>
                    </w:rPr>
                    <w:t xml:space="preserve">Facebook: </w:t>
                  </w:r>
                  <w:proofErr w:type="spellStart"/>
                  <w:r w:rsidRPr="00106D02">
                    <w:rPr>
                      <w:rFonts w:ascii="Arial" w:hAnsi="Arial" w:cs="Arial"/>
                      <w:color w:val="000000"/>
                      <w:sz w:val="21"/>
                      <w:szCs w:val="21"/>
                      <w:lang w:val="es-ES_tradnl"/>
                    </w:rPr>
                    <w:t>mexicogp</w:t>
                  </w:r>
                  <w:proofErr w:type="spellEnd"/>
                </w:p>
                <w:p w14:paraId="367D381E" w14:textId="77777777" w:rsidR="00223CEC" w:rsidRPr="00106D02" w:rsidRDefault="00223CEC" w:rsidP="00223CEC">
                  <w:pPr>
                    <w:shd w:val="clear" w:color="auto" w:fill="FFFFFF"/>
                    <w:ind w:right="1750"/>
                    <w:jc w:val="center"/>
                    <w:rPr>
                      <w:rFonts w:ascii="Arial" w:hAnsi="Arial" w:cs="Arial"/>
                      <w:color w:val="000000"/>
                      <w:sz w:val="21"/>
                      <w:szCs w:val="21"/>
                      <w:lang w:val="es-ES_tradnl"/>
                    </w:rPr>
                  </w:pPr>
                  <w:r>
                    <w:rPr>
                      <w:rFonts w:ascii="Arial" w:hAnsi="Arial" w:cs="Arial"/>
                      <w:color w:val="000000"/>
                      <w:sz w:val="21"/>
                      <w:szCs w:val="21"/>
                      <w:lang w:val="es-ES_tradnl"/>
                    </w:rPr>
                    <w:t xml:space="preserve">                           </w:t>
                  </w:r>
                  <w:proofErr w:type="spellStart"/>
                  <w:r w:rsidRPr="00106D02">
                    <w:rPr>
                      <w:rFonts w:ascii="Arial" w:hAnsi="Arial" w:cs="Arial"/>
                      <w:color w:val="000000"/>
                      <w:sz w:val="21"/>
                      <w:szCs w:val="21"/>
                      <w:lang w:val="es-ES_tradnl"/>
                    </w:rPr>
                    <w:t>Instagram</w:t>
                  </w:r>
                  <w:proofErr w:type="spellEnd"/>
                  <w:r w:rsidRPr="00106D02">
                    <w:rPr>
                      <w:rFonts w:ascii="Arial" w:hAnsi="Arial" w:cs="Arial"/>
                      <w:color w:val="000000"/>
                      <w:sz w:val="21"/>
                      <w:szCs w:val="21"/>
                      <w:lang w:val="es-ES_tradnl"/>
                    </w:rPr>
                    <w:t>/</w:t>
                  </w:r>
                  <w:proofErr w:type="spellStart"/>
                  <w:r w:rsidRPr="00106D02">
                    <w:rPr>
                      <w:rFonts w:ascii="Arial" w:hAnsi="Arial" w:cs="Arial"/>
                      <w:color w:val="000000"/>
                      <w:sz w:val="21"/>
                      <w:szCs w:val="21"/>
                      <w:lang w:val="es-ES_tradnl"/>
                    </w:rPr>
                    <w:t>Twitter</w:t>
                  </w:r>
                  <w:proofErr w:type="spellEnd"/>
                  <w:r w:rsidRPr="00106D02">
                    <w:rPr>
                      <w:rFonts w:ascii="Arial" w:hAnsi="Arial" w:cs="Arial"/>
                      <w:color w:val="000000"/>
                      <w:sz w:val="21"/>
                      <w:szCs w:val="21"/>
                      <w:lang w:val="es-ES_tradnl"/>
                    </w:rPr>
                    <w:t>: @</w:t>
                  </w:r>
                  <w:proofErr w:type="spellStart"/>
                  <w:r w:rsidRPr="00106D02">
                    <w:rPr>
                      <w:rFonts w:ascii="Arial" w:hAnsi="Arial" w:cs="Arial"/>
                      <w:color w:val="000000"/>
                      <w:sz w:val="21"/>
                      <w:szCs w:val="21"/>
                      <w:lang w:val="es-ES_tradnl"/>
                    </w:rPr>
                    <w:t>mexicogp</w:t>
                  </w:r>
                  <w:proofErr w:type="spellEnd"/>
                </w:p>
                <w:p w14:paraId="7CDEB00F" w14:textId="77777777" w:rsidR="00223CEC" w:rsidRPr="00106D02" w:rsidRDefault="00223CEC" w:rsidP="00223CEC">
                  <w:pPr>
                    <w:shd w:val="clear" w:color="auto" w:fill="FFFFFF"/>
                    <w:ind w:right="1750"/>
                    <w:jc w:val="center"/>
                    <w:rPr>
                      <w:rFonts w:ascii="Arial" w:hAnsi="Arial" w:cs="Arial"/>
                      <w:color w:val="000000"/>
                      <w:sz w:val="21"/>
                      <w:szCs w:val="21"/>
                      <w:lang w:val="es-ES_tradnl"/>
                    </w:rPr>
                  </w:pPr>
                  <w:r>
                    <w:rPr>
                      <w:rFonts w:ascii="Arial" w:hAnsi="Arial" w:cs="Arial"/>
                      <w:color w:val="000000"/>
                      <w:sz w:val="21"/>
                      <w:szCs w:val="21"/>
                      <w:lang w:val="es-ES_tradnl"/>
                    </w:rPr>
                    <w:t xml:space="preserve">                            </w:t>
                  </w:r>
                  <w:r w:rsidRPr="00106D02">
                    <w:rPr>
                      <w:rFonts w:ascii="Arial" w:hAnsi="Arial" w:cs="Arial"/>
                      <w:color w:val="000000"/>
                      <w:sz w:val="21"/>
                      <w:szCs w:val="21"/>
                      <w:lang w:val="es-ES_tradnl"/>
                    </w:rPr>
                    <w:t>#</w:t>
                  </w:r>
                  <w:proofErr w:type="spellStart"/>
                  <w:r w:rsidRPr="00106D02">
                    <w:rPr>
                      <w:rFonts w:ascii="Arial" w:hAnsi="Arial" w:cs="Arial"/>
                      <w:color w:val="000000"/>
                      <w:sz w:val="21"/>
                      <w:szCs w:val="21"/>
                      <w:lang w:val="es-ES_tradnl"/>
                    </w:rPr>
                    <w:t>MexicoGP</w:t>
                  </w:r>
                  <w:proofErr w:type="spellEnd"/>
                  <w:r w:rsidRPr="00106D02">
                    <w:rPr>
                      <w:rFonts w:ascii="Arial" w:hAnsi="Arial" w:cs="Arial"/>
                      <w:color w:val="000000"/>
                      <w:sz w:val="21"/>
                      <w:szCs w:val="21"/>
                      <w:lang w:val="es-ES_tradnl"/>
                    </w:rPr>
                    <w:t xml:space="preserve"> #F1ESTA #F1EBRE</w:t>
                  </w:r>
                </w:p>
                <w:p w14:paraId="32123C3C" w14:textId="0DFF3CF3" w:rsidR="00223CEC" w:rsidRPr="00223CEC" w:rsidRDefault="00223CEC" w:rsidP="00223CEC">
                  <w:pPr>
                    <w:spacing w:after="0" w:line="360" w:lineRule="atLeast"/>
                    <w:jc w:val="center"/>
                    <w:rPr>
                      <w:rFonts w:ascii="Helvetica" w:eastAsia="Times New Roman" w:hAnsi="Helvetica"/>
                      <w:color w:val="202020"/>
                      <w:sz w:val="24"/>
                      <w:szCs w:val="24"/>
                      <w:lang w:val="es-ES_tradnl" w:bidi="ar-SA"/>
                    </w:rPr>
                  </w:pPr>
                  <w:r w:rsidRPr="00223CEC">
                    <w:rPr>
                      <w:rFonts w:ascii="Helvetica" w:eastAsia="Times New Roman" w:hAnsi="Helvetica"/>
                      <w:color w:val="202020"/>
                      <w:sz w:val="24"/>
                      <w:szCs w:val="24"/>
                      <w:lang w:val="es-ES_tradnl" w:bidi="ar-SA"/>
                    </w:rPr>
                    <w:t> </w:t>
                  </w:r>
                  <w:r w:rsidRPr="00223CEC">
                    <w:rPr>
                      <w:rFonts w:ascii="Helvetica" w:eastAsia="Times New Roman" w:hAnsi="Helvetica"/>
                      <w:color w:val="202020"/>
                      <w:sz w:val="24"/>
                      <w:szCs w:val="24"/>
                      <w:lang w:val="es-ES_tradnl" w:bidi="ar-SA"/>
                    </w:rPr>
                    <w:br/>
                    <w:t> </w:t>
                  </w:r>
                  <w:r w:rsidRPr="00223CEC">
                    <w:rPr>
                      <w:rFonts w:ascii="Helvetica" w:eastAsia="Times New Roman" w:hAnsi="Helvetica"/>
                      <w:color w:val="202020"/>
                      <w:sz w:val="24"/>
                      <w:szCs w:val="24"/>
                      <w:lang w:val="es-ES_tradnl" w:bidi="ar-SA"/>
                    </w:rPr>
                    <w:br/>
                  </w:r>
                  <w:r w:rsidRPr="00223CEC">
                    <w:rPr>
                      <w:rFonts w:ascii="Helvetica" w:eastAsia="Times New Roman" w:hAnsi="Helvetica"/>
                      <w:b/>
                      <w:bCs/>
                      <w:color w:val="202020"/>
                      <w:sz w:val="24"/>
                      <w:szCs w:val="24"/>
                      <w:lang w:val="es-ES_tradnl" w:bidi="ar-SA"/>
                    </w:rPr>
                    <w:lastRenderedPageBreak/>
                    <w:t>Contacto:</w:t>
                  </w:r>
                </w:p>
                <w:tbl>
                  <w:tblPr>
                    <w:tblW w:w="0" w:type="auto"/>
                    <w:tblCellMar>
                      <w:left w:w="0" w:type="dxa"/>
                      <w:right w:w="0" w:type="dxa"/>
                    </w:tblCellMar>
                    <w:tblLook w:val="04A0" w:firstRow="1" w:lastRow="0" w:firstColumn="1" w:lastColumn="0" w:noHBand="0" w:noVBand="1"/>
                  </w:tblPr>
                  <w:tblGrid>
                    <w:gridCol w:w="4089"/>
                    <w:gridCol w:w="4209"/>
                  </w:tblGrid>
                  <w:tr w:rsidR="00223CEC" w:rsidRPr="00223CEC" w14:paraId="04ADF175" w14:textId="77777777">
                    <w:tc>
                      <w:tcPr>
                        <w:tcW w:w="4485" w:type="dxa"/>
                        <w:vAlign w:val="center"/>
                        <w:hideMark/>
                      </w:tcPr>
                      <w:p w14:paraId="009DAA15" w14:textId="77777777" w:rsidR="00223CEC" w:rsidRPr="00223CEC" w:rsidRDefault="00223CEC" w:rsidP="00223CEC">
                        <w:pPr>
                          <w:spacing w:after="0" w:line="240" w:lineRule="auto"/>
                          <w:jc w:val="center"/>
                          <w:rPr>
                            <w:rFonts w:ascii="Arial" w:eastAsia="Times New Roman" w:hAnsi="Arial" w:cs="Arial"/>
                            <w:sz w:val="20"/>
                            <w:szCs w:val="20"/>
                            <w:lang w:val="es-ES_tradnl" w:bidi="ar-SA"/>
                          </w:rPr>
                        </w:pPr>
                        <w:r w:rsidRPr="00223CEC">
                          <w:rPr>
                            <w:rFonts w:ascii="Arial" w:eastAsia="Times New Roman" w:hAnsi="Arial" w:cs="Arial"/>
                            <w:sz w:val="20"/>
                            <w:szCs w:val="20"/>
                            <w:lang w:val="es-ES_tradnl" w:bidi="ar-SA"/>
                          </w:rPr>
                          <w:t>Francisco Velázquez</w:t>
                        </w:r>
                        <w:r w:rsidRPr="00223CEC">
                          <w:rPr>
                            <w:rFonts w:ascii="Arial" w:eastAsia="Times New Roman" w:hAnsi="Arial" w:cs="Arial"/>
                            <w:sz w:val="20"/>
                            <w:szCs w:val="20"/>
                            <w:lang w:val="es-ES_tradnl" w:bidi="ar-SA"/>
                          </w:rPr>
                          <w:br/>
                        </w:r>
                        <w:r w:rsidRPr="00223CEC">
                          <w:rPr>
                            <w:rFonts w:ascii="Arial" w:eastAsia="Times New Roman" w:hAnsi="Arial" w:cs="Arial"/>
                            <w:sz w:val="20"/>
                            <w:szCs w:val="20"/>
                            <w:lang w:val="es-ES_tradnl" w:bidi="ar-SA"/>
                          </w:rPr>
                          <w:fldChar w:fldCharType="begin"/>
                        </w:r>
                        <w:r w:rsidRPr="00223CEC">
                          <w:rPr>
                            <w:rFonts w:ascii="Arial" w:eastAsia="Times New Roman" w:hAnsi="Arial" w:cs="Arial"/>
                            <w:sz w:val="20"/>
                            <w:szCs w:val="20"/>
                            <w:lang w:val="es-ES_tradnl" w:bidi="ar-SA"/>
                          </w:rPr>
                          <w:instrText xml:space="preserve"> HYPERLINK "mailto:fvelazquezc@cie.com.mx" \t "_blank" </w:instrText>
                        </w:r>
                        <w:r w:rsidRPr="00223CEC">
                          <w:rPr>
                            <w:rFonts w:ascii="Arial" w:eastAsia="Times New Roman" w:hAnsi="Arial" w:cs="Arial"/>
                            <w:sz w:val="20"/>
                            <w:szCs w:val="20"/>
                            <w:lang w:val="es-ES_tradnl" w:bidi="ar-SA"/>
                          </w:rPr>
                        </w:r>
                        <w:r w:rsidRPr="00223CEC">
                          <w:rPr>
                            <w:rFonts w:ascii="Arial" w:eastAsia="Times New Roman" w:hAnsi="Arial" w:cs="Arial"/>
                            <w:sz w:val="20"/>
                            <w:szCs w:val="20"/>
                            <w:lang w:val="es-ES_tradnl" w:bidi="ar-SA"/>
                          </w:rPr>
                          <w:fldChar w:fldCharType="separate"/>
                        </w:r>
                        <w:r w:rsidRPr="00223CEC">
                          <w:rPr>
                            <w:rFonts w:ascii="Arial" w:eastAsia="Times New Roman" w:hAnsi="Arial" w:cs="Arial"/>
                            <w:color w:val="2BAADF"/>
                            <w:sz w:val="20"/>
                            <w:szCs w:val="20"/>
                            <w:u w:val="single"/>
                            <w:lang w:val="es-ES_tradnl" w:bidi="ar-SA"/>
                          </w:rPr>
                          <w:t>fvelazquezc@cie.com.mx</w:t>
                        </w:r>
                        <w:r w:rsidRPr="00223CEC">
                          <w:rPr>
                            <w:rFonts w:ascii="Arial" w:eastAsia="Times New Roman" w:hAnsi="Arial" w:cs="Arial"/>
                            <w:sz w:val="20"/>
                            <w:szCs w:val="20"/>
                            <w:lang w:val="es-ES_tradnl" w:bidi="ar-SA"/>
                          </w:rPr>
                          <w:fldChar w:fldCharType="end"/>
                        </w:r>
                        <w:r w:rsidRPr="00223CEC">
                          <w:rPr>
                            <w:rFonts w:ascii="Arial" w:eastAsia="Times New Roman" w:hAnsi="Arial" w:cs="Arial"/>
                            <w:sz w:val="20"/>
                            <w:szCs w:val="20"/>
                            <w:lang w:val="es-ES_tradnl" w:bidi="ar-SA"/>
                          </w:rPr>
                          <w:br/>
                          <w:t>(52 55) 52019089</w:t>
                        </w:r>
                        <w:r w:rsidRPr="00223CEC">
                          <w:rPr>
                            <w:rFonts w:ascii="Arial" w:eastAsia="Times New Roman" w:hAnsi="Arial" w:cs="Arial"/>
                            <w:sz w:val="20"/>
                            <w:szCs w:val="20"/>
                            <w:lang w:val="es-ES_tradnl" w:bidi="ar-SA"/>
                          </w:rPr>
                          <w:br/>
                          <w:t>CIE</w:t>
                        </w:r>
                      </w:p>
                    </w:tc>
                    <w:tc>
                      <w:tcPr>
                        <w:tcW w:w="4560" w:type="dxa"/>
                        <w:vAlign w:val="center"/>
                        <w:hideMark/>
                      </w:tcPr>
                      <w:p w14:paraId="3B92AAC4" w14:textId="77777777" w:rsidR="00223CEC" w:rsidRPr="00223CEC" w:rsidRDefault="00223CEC" w:rsidP="00223CEC">
                        <w:pPr>
                          <w:spacing w:after="0" w:line="240" w:lineRule="auto"/>
                          <w:jc w:val="center"/>
                          <w:rPr>
                            <w:rFonts w:ascii="Arial" w:eastAsia="Times New Roman" w:hAnsi="Arial" w:cs="Arial"/>
                            <w:sz w:val="20"/>
                            <w:szCs w:val="20"/>
                            <w:lang w:val="es-ES_tradnl" w:bidi="ar-SA"/>
                          </w:rPr>
                        </w:pPr>
                        <w:r w:rsidRPr="00223CEC">
                          <w:rPr>
                            <w:rFonts w:ascii="Arial" w:eastAsia="Times New Roman" w:hAnsi="Arial" w:cs="Arial"/>
                            <w:sz w:val="20"/>
                            <w:szCs w:val="20"/>
                            <w:lang w:val="es-ES_tradnl" w:bidi="ar-SA"/>
                          </w:rPr>
                          <w:t xml:space="preserve">Manuel </w:t>
                        </w:r>
                        <w:proofErr w:type="spellStart"/>
                        <w:r w:rsidRPr="00223CEC">
                          <w:rPr>
                            <w:rFonts w:ascii="Arial" w:eastAsia="Times New Roman" w:hAnsi="Arial" w:cs="Arial"/>
                            <w:sz w:val="20"/>
                            <w:szCs w:val="20"/>
                            <w:lang w:val="es-ES_tradnl" w:bidi="ar-SA"/>
                          </w:rPr>
                          <w:t>Orvañanos</w:t>
                        </w:r>
                        <w:proofErr w:type="spellEnd"/>
                        <w:r w:rsidRPr="00223CEC">
                          <w:rPr>
                            <w:rFonts w:ascii="Arial" w:eastAsia="Times New Roman" w:hAnsi="Arial" w:cs="Arial"/>
                            <w:sz w:val="20"/>
                            <w:szCs w:val="20"/>
                            <w:lang w:val="es-ES_tradnl" w:bidi="ar-SA"/>
                          </w:rPr>
                          <w:br/>
                        </w:r>
                        <w:r w:rsidRPr="00223CEC">
                          <w:rPr>
                            <w:rFonts w:ascii="Arial" w:eastAsia="Times New Roman" w:hAnsi="Arial" w:cs="Arial"/>
                            <w:sz w:val="20"/>
                            <w:szCs w:val="20"/>
                            <w:lang w:val="es-ES_tradnl" w:bidi="ar-SA"/>
                          </w:rPr>
                          <w:fldChar w:fldCharType="begin"/>
                        </w:r>
                        <w:r w:rsidRPr="00223CEC">
                          <w:rPr>
                            <w:rFonts w:ascii="Arial" w:eastAsia="Times New Roman" w:hAnsi="Arial" w:cs="Arial"/>
                            <w:sz w:val="20"/>
                            <w:szCs w:val="20"/>
                            <w:lang w:val="es-ES_tradnl" w:bidi="ar-SA"/>
                          </w:rPr>
                          <w:instrText xml:space="preserve"> HYPERLINK "mailto:manuel@bandofinsiders.com" \t "_blank" </w:instrText>
                        </w:r>
                        <w:r w:rsidRPr="00223CEC">
                          <w:rPr>
                            <w:rFonts w:ascii="Arial" w:eastAsia="Times New Roman" w:hAnsi="Arial" w:cs="Arial"/>
                            <w:sz w:val="20"/>
                            <w:szCs w:val="20"/>
                            <w:lang w:val="es-ES_tradnl" w:bidi="ar-SA"/>
                          </w:rPr>
                        </w:r>
                        <w:r w:rsidRPr="00223CEC">
                          <w:rPr>
                            <w:rFonts w:ascii="Arial" w:eastAsia="Times New Roman" w:hAnsi="Arial" w:cs="Arial"/>
                            <w:sz w:val="20"/>
                            <w:szCs w:val="20"/>
                            <w:lang w:val="es-ES_tradnl" w:bidi="ar-SA"/>
                          </w:rPr>
                          <w:fldChar w:fldCharType="separate"/>
                        </w:r>
                        <w:r w:rsidRPr="00223CEC">
                          <w:rPr>
                            <w:rFonts w:ascii="Arial" w:eastAsia="Times New Roman" w:hAnsi="Arial" w:cs="Arial"/>
                            <w:color w:val="2BAADF"/>
                            <w:sz w:val="20"/>
                            <w:szCs w:val="20"/>
                            <w:u w:val="single"/>
                            <w:lang w:val="es-ES_tradnl" w:bidi="ar-SA"/>
                          </w:rPr>
                          <w:t>manuel@bandofinsiders.com</w:t>
                        </w:r>
                        <w:r w:rsidRPr="00223CEC">
                          <w:rPr>
                            <w:rFonts w:ascii="Arial" w:eastAsia="Times New Roman" w:hAnsi="Arial" w:cs="Arial"/>
                            <w:sz w:val="20"/>
                            <w:szCs w:val="20"/>
                            <w:lang w:val="es-ES_tradnl" w:bidi="ar-SA"/>
                          </w:rPr>
                          <w:fldChar w:fldCharType="end"/>
                        </w:r>
                        <w:r w:rsidRPr="00223CEC">
                          <w:rPr>
                            <w:rFonts w:ascii="Arial" w:eastAsia="Times New Roman" w:hAnsi="Arial" w:cs="Arial"/>
                            <w:sz w:val="20"/>
                            <w:szCs w:val="20"/>
                            <w:lang w:val="es-ES_tradnl" w:bidi="ar-SA"/>
                          </w:rPr>
                          <w:br/>
                          <w:t>(52 55) 63866686</w:t>
                        </w:r>
                        <w:r w:rsidRPr="00223CEC">
                          <w:rPr>
                            <w:rFonts w:ascii="Arial" w:eastAsia="Times New Roman" w:hAnsi="Arial" w:cs="Arial"/>
                            <w:sz w:val="20"/>
                            <w:szCs w:val="20"/>
                            <w:lang w:val="es-ES_tradnl" w:bidi="ar-SA"/>
                          </w:rPr>
                          <w:br/>
                          <w:t xml:space="preserve">Band of </w:t>
                        </w:r>
                        <w:proofErr w:type="spellStart"/>
                        <w:r w:rsidRPr="00223CEC">
                          <w:rPr>
                            <w:rFonts w:ascii="Arial" w:eastAsia="Times New Roman" w:hAnsi="Arial" w:cs="Arial"/>
                            <w:sz w:val="20"/>
                            <w:szCs w:val="20"/>
                            <w:lang w:val="es-ES_tradnl" w:bidi="ar-SA"/>
                          </w:rPr>
                          <w:t>Insiders</w:t>
                        </w:r>
                        <w:proofErr w:type="spellEnd"/>
                      </w:p>
                    </w:tc>
                  </w:tr>
                </w:tbl>
                <w:p w14:paraId="2014C2B0" w14:textId="77777777" w:rsidR="00223CEC" w:rsidRPr="00223CEC" w:rsidRDefault="00223CEC" w:rsidP="00223CEC">
                  <w:pPr>
                    <w:spacing w:after="0" w:line="488" w:lineRule="atLeast"/>
                    <w:outlineLvl w:val="0"/>
                    <w:rPr>
                      <w:rFonts w:ascii="Helvetica" w:eastAsia="Times New Roman" w:hAnsi="Helvetica"/>
                      <w:b/>
                      <w:bCs/>
                      <w:color w:val="202020"/>
                      <w:kern w:val="36"/>
                      <w:sz w:val="39"/>
                      <w:szCs w:val="39"/>
                      <w:lang w:val="es-ES_tradnl" w:bidi="ar-SA"/>
                    </w:rPr>
                  </w:pPr>
                  <w:r w:rsidRPr="00223CEC">
                    <w:rPr>
                      <w:rFonts w:ascii="Helvetica" w:eastAsia="Times New Roman" w:hAnsi="Helvetica"/>
                      <w:b/>
                      <w:bCs/>
                      <w:color w:val="202020"/>
                      <w:kern w:val="36"/>
                      <w:sz w:val="39"/>
                      <w:szCs w:val="39"/>
                      <w:lang w:val="es-ES_tradnl" w:bidi="ar-SA"/>
                    </w:rPr>
                    <w:t> </w:t>
                  </w:r>
                  <w:r w:rsidRPr="00223CEC">
                    <w:rPr>
                      <w:rFonts w:ascii="Helvetica" w:eastAsia="Times New Roman" w:hAnsi="Helvetica"/>
                      <w:b/>
                      <w:bCs/>
                      <w:color w:val="202020"/>
                      <w:kern w:val="36"/>
                      <w:sz w:val="39"/>
                      <w:szCs w:val="39"/>
                      <w:lang w:val="es-ES_tradnl" w:bidi="ar-SA"/>
                    </w:rPr>
                    <w:br/>
                    <w:t> </w:t>
                  </w:r>
                </w:p>
              </w:tc>
            </w:tr>
          </w:tbl>
          <w:p w14:paraId="09B1EA23" w14:textId="77777777" w:rsidR="00223CEC" w:rsidRPr="00223CEC" w:rsidRDefault="00223CEC" w:rsidP="00223CEC">
            <w:pPr>
              <w:spacing w:after="0" w:line="240" w:lineRule="auto"/>
              <w:rPr>
                <w:rFonts w:ascii="Arial" w:eastAsia="Times New Roman" w:hAnsi="Arial" w:cs="Arial"/>
                <w:color w:val="000000"/>
                <w:sz w:val="21"/>
                <w:szCs w:val="21"/>
                <w:lang w:val="es-ES_tradnl" w:bidi="ar-SA"/>
              </w:rPr>
            </w:pPr>
          </w:p>
        </w:tc>
      </w:tr>
    </w:tbl>
    <w:p w14:paraId="2642B59F" w14:textId="77777777" w:rsidR="00223CEC" w:rsidRPr="00223CEC" w:rsidRDefault="00223CEC" w:rsidP="00223CEC">
      <w:pPr>
        <w:spacing w:after="0" w:line="240" w:lineRule="auto"/>
        <w:rPr>
          <w:rFonts w:ascii="Times" w:eastAsia="Times New Roman" w:hAnsi="Times"/>
          <w:vanish/>
          <w:sz w:val="20"/>
          <w:szCs w:val="20"/>
          <w:lang w:val="es-ES_tradnl" w:bidi="ar-SA"/>
        </w:rPr>
      </w:pPr>
    </w:p>
    <w:tbl>
      <w:tblPr>
        <w:tblW w:w="5000" w:type="pct"/>
        <w:tblCellMar>
          <w:left w:w="0" w:type="dxa"/>
          <w:right w:w="0" w:type="dxa"/>
        </w:tblCellMar>
        <w:tblLook w:val="04A0" w:firstRow="1" w:lastRow="0" w:firstColumn="1" w:lastColumn="0" w:noHBand="0" w:noVBand="1"/>
      </w:tblPr>
      <w:tblGrid>
        <w:gridCol w:w="8838"/>
      </w:tblGrid>
      <w:tr w:rsidR="00223CEC" w:rsidRPr="00223CEC" w14:paraId="6A788B43" w14:textId="77777777" w:rsidTr="00223CEC">
        <w:tc>
          <w:tcPr>
            <w:tcW w:w="0" w:type="auto"/>
            <w:tcMar>
              <w:top w:w="135" w:type="dxa"/>
              <w:left w:w="0" w:type="dxa"/>
              <w:bottom w:w="0" w:type="dxa"/>
              <w:right w:w="0" w:type="dxa"/>
            </w:tcMar>
            <w:hideMark/>
          </w:tcPr>
          <w:tbl>
            <w:tblPr>
              <w:tblpPr w:leftFromText="60" w:rightFromText="60" w:vertAnchor="text"/>
              <w:tblW w:w="5000" w:type="pct"/>
              <w:tblCellMar>
                <w:left w:w="0" w:type="dxa"/>
                <w:right w:w="0" w:type="dxa"/>
              </w:tblCellMar>
              <w:tblLook w:val="04A0" w:firstRow="1" w:lastRow="0" w:firstColumn="1" w:lastColumn="0" w:noHBand="0" w:noVBand="1"/>
            </w:tblPr>
            <w:tblGrid>
              <w:gridCol w:w="8838"/>
            </w:tblGrid>
            <w:tr w:rsidR="00223CEC" w:rsidRPr="00223CEC" w14:paraId="3CBE8BC9" w14:textId="77777777">
              <w:tc>
                <w:tcPr>
                  <w:tcW w:w="0" w:type="auto"/>
                  <w:tcMar>
                    <w:top w:w="0" w:type="dxa"/>
                    <w:left w:w="270" w:type="dxa"/>
                    <w:bottom w:w="135" w:type="dxa"/>
                    <w:right w:w="270" w:type="dxa"/>
                  </w:tcMar>
                  <w:hideMark/>
                </w:tcPr>
                <w:p w14:paraId="79BEA207" w14:textId="77777777" w:rsidR="00223CEC" w:rsidRPr="00375BE6" w:rsidRDefault="00223CEC" w:rsidP="00223CEC">
                  <w:pPr>
                    <w:shd w:val="clear" w:color="auto" w:fill="FFFFFF"/>
                    <w:rPr>
                      <w:rFonts w:ascii="Arial" w:hAnsi="Arial" w:cs="Arial"/>
                      <w:color w:val="000000"/>
                      <w:sz w:val="21"/>
                      <w:szCs w:val="21"/>
                      <w:lang w:val="es-ES_tradnl"/>
                    </w:rPr>
                  </w:pPr>
                  <w:r w:rsidRPr="00375BE6">
                    <w:rPr>
                      <w:rFonts w:ascii="Arial" w:hAnsi="Arial" w:cs="Arial"/>
                      <w:b/>
                      <w:bCs/>
                      <w:color w:val="000000"/>
                      <w:sz w:val="16"/>
                      <w:szCs w:val="16"/>
                      <w:u w:val="single"/>
                      <w:lang w:val="es-ES_tradnl"/>
                    </w:rPr>
                    <w:t>Sobre CIE</w:t>
                  </w:r>
                </w:p>
                <w:p w14:paraId="215ACD7F" w14:textId="77777777" w:rsidR="00223CEC" w:rsidRPr="00375BE6" w:rsidRDefault="00223CEC" w:rsidP="00223CEC">
                  <w:pPr>
                    <w:shd w:val="clear" w:color="auto" w:fill="FFFFFF"/>
                    <w:rPr>
                      <w:rFonts w:ascii="Arial" w:hAnsi="Arial" w:cs="Arial"/>
                      <w:color w:val="000000"/>
                      <w:sz w:val="21"/>
                      <w:szCs w:val="21"/>
                      <w:lang w:val="es-ES_tradnl"/>
                    </w:rPr>
                  </w:pPr>
                  <w:r w:rsidRPr="00375BE6">
                    <w:rPr>
                      <w:rFonts w:ascii="Arial" w:hAnsi="Arial" w:cs="Arial"/>
                      <w:color w:val="333333"/>
                      <w:sz w:val="16"/>
                      <w:szCs w:val="16"/>
                      <w:lang w:val="es-ES_tradnl"/>
                    </w:rPr>
                    <w:t>Corporación Interamericana de Entretenimiento, S.A.B de C. V.</w:t>
                  </w:r>
                </w:p>
                <w:p w14:paraId="338A4ACB" w14:textId="77777777" w:rsidR="00223CEC" w:rsidRPr="00375BE6" w:rsidRDefault="00223CEC" w:rsidP="00223CEC">
                  <w:pPr>
                    <w:shd w:val="clear" w:color="auto" w:fill="FFFFFF"/>
                    <w:jc w:val="center"/>
                    <w:rPr>
                      <w:rFonts w:ascii="Arial" w:hAnsi="Arial" w:cs="Arial"/>
                      <w:color w:val="000000"/>
                      <w:sz w:val="21"/>
                      <w:szCs w:val="21"/>
                      <w:lang w:val="es-ES_tradnl"/>
                    </w:rPr>
                  </w:pPr>
                  <w:r w:rsidRPr="00375BE6">
                    <w:rPr>
                      <w:rFonts w:ascii="Arial" w:hAnsi="Arial" w:cs="Arial"/>
                      <w:color w:val="333333"/>
                      <w:sz w:val="16"/>
                      <w:szCs w:val="16"/>
                      <w:lang w:val="es-ES_tradnl"/>
                    </w:rPr>
                    <w:t> </w:t>
                  </w:r>
                </w:p>
                <w:p w14:paraId="5B64166D" w14:textId="77777777" w:rsidR="00223CEC" w:rsidRPr="00375BE6" w:rsidRDefault="00223CEC" w:rsidP="00223CEC">
                  <w:pPr>
                    <w:shd w:val="clear" w:color="auto" w:fill="FFFFFF"/>
                    <w:rPr>
                      <w:rFonts w:ascii="Arial" w:hAnsi="Arial" w:cs="Arial"/>
                      <w:color w:val="000000"/>
                      <w:sz w:val="21"/>
                      <w:szCs w:val="21"/>
                      <w:lang w:val="es-ES_tradnl"/>
                    </w:rPr>
                  </w:pPr>
                  <w:r w:rsidRPr="00375BE6">
                    <w:rPr>
                      <w:rFonts w:ascii="Arial" w:hAnsi="Arial" w:cs="Arial"/>
                      <w:color w:val="000000"/>
                      <w:sz w:val="21"/>
                      <w:szCs w:val="21"/>
                      <w:lang w:val="es-ES_tradnl"/>
                    </w:rPr>
                    <w:fldChar w:fldCharType="begin"/>
                  </w:r>
                  <w:r w:rsidRPr="00375BE6">
                    <w:rPr>
                      <w:rFonts w:ascii="Arial" w:hAnsi="Arial" w:cs="Arial"/>
                      <w:color w:val="000000"/>
                      <w:sz w:val="21"/>
                      <w:szCs w:val="21"/>
                      <w:lang w:val="es-ES_tradnl"/>
                    </w:rPr>
                    <w:instrText xml:space="preserve"> HYPERLINK "http://www.cie.com.mx/" \t "_blank" </w:instrText>
                  </w:r>
                  <w:r w:rsidRPr="00375BE6">
                    <w:rPr>
                      <w:rFonts w:ascii="Arial" w:hAnsi="Arial" w:cs="Arial"/>
                      <w:color w:val="000000"/>
                      <w:sz w:val="21"/>
                      <w:szCs w:val="21"/>
                      <w:lang w:val="es-ES_tradnl"/>
                    </w:rPr>
                  </w:r>
                  <w:r w:rsidRPr="00375BE6">
                    <w:rPr>
                      <w:rFonts w:ascii="Arial" w:hAnsi="Arial" w:cs="Arial"/>
                      <w:color w:val="000000"/>
                      <w:sz w:val="21"/>
                      <w:szCs w:val="21"/>
                      <w:lang w:val="es-ES_tradnl"/>
                    </w:rPr>
                    <w:fldChar w:fldCharType="separate"/>
                  </w:r>
                  <w:r w:rsidRPr="00375BE6">
                    <w:rPr>
                      <w:rFonts w:ascii="Arial" w:hAnsi="Arial" w:cs="Arial"/>
                      <w:color w:val="800080"/>
                      <w:sz w:val="16"/>
                      <w:szCs w:val="16"/>
                      <w:u w:val="single"/>
                      <w:lang w:val="es-ES_tradnl"/>
                    </w:rPr>
                    <w:t>www.cie.com.mx</w:t>
                  </w:r>
                  <w:r w:rsidRPr="00375BE6">
                    <w:rPr>
                      <w:rFonts w:ascii="Arial" w:hAnsi="Arial" w:cs="Arial"/>
                      <w:color w:val="000000"/>
                      <w:sz w:val="21"/>
                      <w:szCs w:val="21"/>
                      <w:lang w:val="es-ES_tradnl"/>
                    </w:rPr>
                    <w:fldChar w:fldCharType="end"/>
                  </w:r>
                  <w:r w:rsidRPr="00375BE6">
                    <w:rPr>
                      <w:rFonts w:ascii="Arial" w:hAnsi="Arial" w:cs="Arial"/>
                      <w:color w:val="000000"/>
                      <w:sz w:val="16"/>
                      <w:szCs w:val="16"/>
                      <w:lang w:val="es-ES_tradnl"/>
                    </w:rPr>
                    <w:t> </w:t>
                  </w:r>
                </w:p>
                <w:p w14:paraId="29BD34C8" w14:textId="77777777" w:rsidR="00223CEC" w:rsidRPr="00375BE6" w:rsidRDefault="00223CEC" w:rsidP="00223CEC">
                  <w:pPr>
                    <w:shd w:val="clear" w:color="auto" w:fill="FFFFFF"/>
                    <w:jc w:val="both"/>
                    <w:rPr>
                      <w:rFonts w:ascii="Arial" w:hAnsi="Arial" w:cs="Arial"/>
                      <w:color w:val="000000"/>
                      <w:sz w:val="21"/>
                      <w:szCs w:val="21"/>
                      <w:lang w:val="es-ES_tradnl"/>
                    </w:rPr>
                  </w:pPr>
                  <w:r w:rsidRPr="00375BE6">
                    <w:rPr>
                      <w:rFonts w:ascii="Arial" w:hAnsi="Arial" w:cs="Arial"/>
                      <w:color w:val="000000"/>
                      <w:sz w:val="16"/>
                      <w:szCs w:val="16"/>
                      <w:lang w:val="es-ES_tradnl"/>
                    </w:rPr>
                    <w:t>Somos la compañía líder en el mercado del entretenimiento fuera de casa en México, Colombia y Centroamérica y uno de los participantes más destacados en el ámbito latinoamericano y mundial en la industria del espectáculo.</w:t>
                  </w:r>
                </w:p>
                <w:p w14:paraId="5A9EA6AF" w14:textId="77777777" w:rsidR="00223CEC" w:rsidRPr="00375BE6" w:rsidRDefault="00223CEC" w:rsidP="00223CEC">
                  <w:pPr>
                    <w:shd w:val="clear" w:color="auto" w:fill="FFFFFF"/>
                    <w:jc w:val="both"/>
                    <w:rPr>
                      <w:rFonts w:ascii="Arial" w:hAnsi="Arial" w:cs="Arial"/>
                      <w:color w:val="000000"/>
                      <w:sz w:val="21"/>
                      <w:szCs w:val="21"/>
                      <w:lang w:val="es-ES_tradnl"/>
                    </w:rPr>
                  </w:pPr>
                  <w:r w:rsidRPr="00375BE6">
                    <w:rPr>
                      <w:rFonts w:ascii="Arial" w:hAnsi="Arial" w:cs="Arial"/>
                      <w:color w:val="000000"/>
                      <w:sz w:val="16"/>
                      <w:szCs w:val="16"/>
                      <w:lang w:val="es-ES_tradnl"/>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14:paraId="136D7319" w14:textId="77777777" w:rsidR="00223CEC" w:rsidRPr="00375BE6" w:rsidRDefault="00223CEC" w:rsidP="00223CEC">
                  <w:pPr>
                    <w:shd w:val="clear" w:color="auto" w:fill="FFFFFF"/>
                    <w:jc w:val="both"/>
                    <w:rPr>
                      <w:rFonts w:ascii="Arial" w:hAnsi="Arial" w:cs="Arial"/>
                      <w:color w:val="000000"/>
                      <w:sz w:val="21"/>
                      <w:szCs w:val="21"/>
                      <w:lang w:val="es-ES_tradnl"/>
                    </w:rPr>
                  </w:pPr>
                  <w:r w:rsidRPr="00375BE6">
                    <w:rPr>
                      <w:rFonts w:ascii="Arial" w:hAnsi="Arial" w:cs="Arial"/>
                      <w:color w:val="000000"/>
                      <w:sz w:val="16"/>
                      <w:szCs w:val="16"/>
                      <w:lang w:val="es-ES_tradnl"/>
                    </w:rPr>
                    <w:t>Operamos un parque de diversiones y un parque acuático en Bogotá, Colombia. Asimismo, comercializamos el Centro Banamex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14:paraId="68E552A8" w14:textId="77777777" w:rsidR="00223CEC" w:rsidRPr="00375BE6" w:rsidRDefault="00223CEC" w:rsidP="00223CEC">
                  <w:pPr>
                    <w:shd w:val="clear" w:color="auto" w:fill="FFFFFF"/>
                    <w:rPr>
                      <w:rFonts w:ascii="Arial" w:hAnsi="Arial" w:cs="Arial"/>
                      <w:color w:val="000000"/>
                      <w:sz w:val="21"/>
                      <w:szCs w:val="21"/>
                      <w:lang w:val="es-ES_tradnl"/>
                    </w:rPr>
                  </w:pPr>
                  <w:r w:rsidRPr="00375BE6">
                    <w:rPr>
                      <w:rFonts w:ascii="Arial" w:hAnsi="Arial" w:cs="Arial"/>
                      <w:color w:val="000000"/>
                      <w:sz w:val="16"/>
                      <w:szCs w:val="16"/>
                      <w:lang w:val="es-ES_tradnl"/>
                    </w:rPr>
                    <w:t> </w:t>
                  </w:r>
                </w:p>
                <w:p w14:paraId="683E653C" w14:textId="40A0E94C" w:rsidR="00223CEC" w:rsidRPr="00223CEC" w:rsidRDefault="00223CEC" w:rsidP="00223CEC">
                  <w:pPr>
                    <w:spacing w:after="0" w:line="338" w:lineRule="atLeast"/>
                    <w:outlineLvl w:val="3"/>
                    <w:rPr>
                      <w:rFonts w:ascii="Helvetica" w:eastAsia="Times New Roman" w:hAnsi="Helvetica"/>
                      <w:b/>
                      <w:bCs/>
                      <w:color w:val="202020"/>
                      <w:sz w:val="27"/>
                      <w:szCs w:val="27"/>
                      <w:lang w:val="es-ES_tradnl" w:bidi="ar-SA"/>
                    </w:rPr>
                  </w:pPr>
                  <w:r w:rsidRPr="00375BE6">
                    <w:rPr>
                      <w:rFonts w:ascii="Arial" w:hAnsi="Arial" w:cs="Arial"/>
                      <w:color w:val="000000"/>
                      <w:sz w:val="16"/>
                      <w:szCs w:val="16"/>
                      <w:lang w:val="es-ES_tradnl"/>
                    </w:rPr>
                    <w:t>CIE es una empresa pública cuyas acciones y títulos de deuda cotizan en la Bolsa Mexicana de Valores.</w:t>
                  </w:r>
                </w:p>
              </w:tc>
            </w:tr>
          </w:tbl>
          <w:p w14:paraId="75056174" w14:textId="77777777" w:rsidR="00223CEC" w:rsidRPr="00223CEC" w:rsidRDefault="00223CEC" w:rsidP="00223CEC">
            <w:pPr>
              <w:spacing w:after="0" w:line="240" w:lineRule="auto"/>
              <w:rPr>
                <w:rFonts w:ascii="Arial" w:eastAsia="Times New Roman" w:hAnsi="Arial" w:cs="Arial"/>
                <w:color w:val="000000"/>
                <w:sz w:val="21"/>
                <w:szCs w:val="21"/>
                <w:lang w:val="es-ES_tradnl" w:bidi="ar-SA"/>
              </w:rPr>
            </w:pPr>
          </w:p>
        </w:tc>
      </w:tr>
    </w:tbl>
    <w:p w14:paraId="2E4CDCC9" w14:textId="77777777" w:rsidR="00375BE6" w:rsidRDefault="00375BE6"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77FFA986" w14:textId="77777777" w:rsidR="00223CEC" w:rsidRDefault="00223CEC"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617837A" w14:textId="77777777" w:rsidR="00223CEC" w:rsidRDefault="00223CEC"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6F1B944B" w14:textId="77777777" w:rsidR="00223CEC" w:rsidRDefault="00223CEC"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29195180"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597383E8" w14:textId="77777777" w:rsidR="00106D02" w:rsidRPr="00106D02" w:rsidRDefault="00106D02" w:rsidP="00106D02">
      <w:pPr>
        <w:shd w:val="clear" w:color="auto" w:fill="FFFFFF"/>
        <w:ind w:right="1750"/>
        <w:rPr>
          <w:rFonts w:ascii="Arial" w:hAnsi="Arial" w:cs="Arial"/>
          <w:b/>
          <w:bCs/>
          <w:color w:val="000000"/>
          <w:sz w:val="21"/>
          <w:szCs w:val="21"/>
          <w:lang w:val="es-ES_tradnl"/>
        </w:rPr>
      </w:pPr>
    </w:p>
    <w:p w14:paraId="0EA87298" w14:textId="77777777" w:rsidR="00106D02" w:rsidRPr="00106D02" w:rsidRDefault="00106D02" w:rsidP="00106D02">
      <w:pPr>
        <w:shd w:val="clear" w:color="auto" w:fill="FFFFFF"/>
        <w:ind w:right="1750"/>
        <w:rPr>
          <w:rFonts w:ascii="Arial" w:eastAsiaTheme="minorEastAsia" w:hAnsi="Arial" w:cs="Arial"/>
          <w:color w:val="000000"/>
          <w:sz w:val="21"/>
          <w:szCs w:val="21"/>
          <w:lang w:val="es-ES_tradnl"/>
        </w:rPr>
      </w:pPr>
      <w:r w:rsidRPr="00106D02">
        <w:rPr>
          <w:rFonts w:ascii="Arial" w:hAnsi="Arial" w:cs="Arial"/>
          <w:b/>
          <w:bCs/>
          <w:color w:val="000000"/>
          <w:sz w:val="21"/>
          <w:szCs w:val="21"/>
          <w:lang w:val="es-ES_tradnl"/>
        </w:rPr>
        <w:t> </w:t>
      </w:r>
    </w:p>
    <w:p w14:paraId="4AD26610" w14:textId="77777777" w:rsidR="00106D02" w:rsidRDefault="00106D02" w:rsidP="00106D02">
      <w:pPr>
        <w:rPr>
          <w:rFonts w:ascii="Times" w:eastAsia="Times New Roman" w:hAnsi="Times"/>
          <w:sz w:val="20"/>
          <w:szCs w:val="20"/>
        </w:rPr>
      </w:pPr>
    </w:p>
    <w:p w14:paraId="476CBFB3"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2030108"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84B62ED"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p w14:paraId="3F1F01D4" w14:textId="77777777" w:rsidR="00106D02" w:rsidRDefault="00106D02" w:rsidP="00890996">
      <w:pPr>
        <w:shd w:val="clear" w:color="auto" w:fill="FFFFFF"/>
        <w:spacing w:after="0" w:line="240" w:lineRule="auto"/>
        <w:jc w:val="right"/>
        <w:rPr>
          <w:rFonts w:ascii="Arial" w:eastAsiaTheme="minorEastAsia" w:hAnsi="Arial" w:cs="Arial"/>
          <w:i/>
          <w:iCs/>
          <w:color w:val="000000"/>
          <w:sz w:val="20"/>
          <w:szCs w:val="20"/>
          <w:lang w:val="es-ES_tradnl" w:bidi="ar-SA"/>
        </w:rPr>
      </w:pPr>
    </w:p>
    <w:sectPr w:rsidR="00106D02" w:rsidSect="0080762F">
      <w:headerReference w:type="even" r:id="rId10"/>
      <w:headerReference w:type="default" r:id="rId11"/>
      <w:headerReference w:type="first" r:id="rId12"/>
      <w:pgSz w:w="12240" w:h="15840"/>
      <w:pgMar w:top="1417" w:right="1701" w:bottom="1417" w:left="1701" w:header="170" w:footer="680" w:gutter="0"/>
      <w:cols w:space="708"/>
      <w:docGrid w:linePitch="29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CE3386" w14:textId="77777777" w:rsidR="00223CEC" w:rsidRDefault="00223CEC">
      <w:pPr>
        <w:spacing w:after="0" w:line="240" w:lineRule="auto"/>
      </w:pPr>
      <w:r>
        <w:separator/>
      </w:r>
    </w:p>
  </w:endnote>
  <w:endnote w:type="continuationSeparator" w:id="0">
    <w:p w14:paraId="4956C5DA" w14:textId="77777777" w:rsidR="00223CEC" w:rsidRDefault="00223C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Segoe UI">
    <w:panose1 w:val="00000000000000000000"/>
    <w:charset w:val="59"/>
    <w:family w:val="auto"/>
    <w:notTrueType/>
    <w:pitch w:val="variable"/>
    <w:sig w:usb0="00000201" w:usb1="00000000" w:usb2="00000000" w:usb3="00000000" w:csb0="00000004"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FD202E" w14:textId="77777777" w:rsidR="00223CEC" w:rsidRDefault="00223CEC">
      <w:pPr>
        <w:spacing w:after="0" w:line="240" w:lineRule="auto"/>
      </w:pPr>
      <w:r>
        <w:separator/>
      </w:r>
    </w:p>
  </w:footnote>
  <w:footnote w:type="continuationSeparator" w:id="0">
    <w:p w14:paraId="5DD10B80" w14:textId="77777777" w:rsidR="00223CEC" w:rsidRDefault="00223CE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A185DC3" w14:textId="77777777" w:rsidR="00223CEC" w:rsidRDefault="00223CEC">
    <w:pPr>
      <w:pStyle w:val="Header"/>
    </w:pPr>
    <w:r>
      <w:rPr>
        <w:noProof/>
      </w:rPr>
      <w:pict w14:anchorId="61235D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640.3pt;height:820.3pt;z-index:-251659776;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6864121" w14:textId="77777777" w:rsidR="00223CEC" w:rsidRDefault="00223CEC" w:rsidP="0080762F">
    <w:pPr>
      <w:pStyle w:val="Header"/>
      <w:jc w:val="both"/>
    </w:pPr>
    <w:r>
      <w:rPr>
        <w:noProof/>
      </w:rPr>
      <w:pict w14:anchorId="24D1B9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left:0;text-align:left;margin-left:-99.3pt;margin-top:-94.1pt;width:640.3pt;height:820.3pt;z-index:-251658752;mso-wrap-edited:f;mso-position-horizontal-relative:margin;mso-position-vertical-relative:margin" wrapcoords="-25 0 -25 21580 21600 21580 21600 0 -25 0">
          <v:imagedata r:id="rId1" o:title="HM-03"/>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38CC346" w14:textId="77777777" w:rsidR="00223CEC" w:rsidRDefault="00223CEC">
    <w:pPr>
      <w:pStyle w:val="Header"/>
    </w:pPr>
    <w:r>
      <w:rPr>
        <w:noProof/>
      </w:rPr>
      <w:pict w14:anchorId="1CD354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640.3pt;height:820.3pt;z-index:-251657728;mso-wrap-edited:f;mso-position-horizontal:center;mso-position-horizontal-relative:margin;mso-position-vertical:center;mso-position-vertical-relative:margin" wrapcoords="-25 0 -25 21580 21600 21580 21600 0 -25 0">
          <v:imagedata r:id="rId1" o:title="HM-03"/>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5B35CE"/>
    <w:multiLevelType w:val="hybridMultilevel"/>
    <w:tmpl w:val="DDF45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6671"/>
    <w:rsid w:val="000005E1"/>
    <w:rsid w:val="00020CD2"/>
    <w:rsid w:val="00033EB0"/>
    <w:rsid w:val="00053C27"/>
    <w:rsid w:val="000D0135"/>
    <w:rsid w:val="00106D02"/>
    <w:rsid w:val="00137C29"/>
    <w:rsid w:val="00157E66"/>
    <w:rsid w:val="00181177"/>
    <w:rsid w:val="00190A85"/>
    <w:rsid w:val="001934D5"/>
    <w:rsid w:val="001D28EE"/>
    <w:rsid w:val="001D58C9"/>
    <w:rsid w:val="001F6671"/>
    <w:rsid w:val="00223CEC"/>
    <w:rsid w:val="00235A02"/>
    <w:rsid w:val="00236B8E"/>
    <w:rsid w:val="0025169F"/>
    <w:rsid w:val="00264ABD"/>
    <w:rsid w:val="00264C5D"/>
    <w:rsid w:val="002941E2"/>
    <w:rsid w:val="002C535B"/>
    <w:rsid w:val="00375BE6"/>
    <w:rsid w:val="003E5BDA"/>
    <w:rsid w:val="00401403"/>
    <w:rsid w:val="0045756C"/>
    <w:rsid w:val="004D0EEA"/>
    <w:rsid w:val="004E56C5"/>
    <w:rsid w:val="0050071F"/>
    <w:rsid w:val="00530473"/>
    <w:rsid w:val="005665E1"/>
    <w:rsid w:val="00616DB2"/>
    <w:rsid w:val="00624246"/>
    <w:rsid w:val="00654B75"/>
    <w:rsid w:val="006975E0"/>
    <w:rsid w:val="006A1F70"/>
    <w:rsid w:val="006A6836"/>
    <w:rsid w:val="006A6A4A"/>
    <w:rsid w:val="006C0A90"/>
    <w:rsid w:val="006C667C"/>
    <w:rsid w:val="006F1D1D"/>
    <w:rsid w:val="00715948"/>
    <w:rsid w:val="00722A34"/>
    <w:rsid w:val="00740752"/>
    <w:rsid w:val="00744303"/>
    <w:rsid w:val="007764CF"/>
    <w:rsid w:val="007C1D36"/>
    <w:rsid w:val="007E588E"/>
    <w:rsid w:val="007F1A28"/>
    <w:rsid w:val="0080762F"/>
    <w:rsid w:val="00853FDC"/>
    <w:rsid w:val="00890996"/>
    <w:rsid w:val="008B74DA"/>
    <w:rsid w:val="008F626C"/>
    <w:rsid w:val="009768D8"/>
    <w:rsid w:val="00980CA8"/>
    <w:rsid w:val="00995C21"/>
    <w:rsid w:val="00996D23"/>
    <w:rsid w:val="00A6212C"/>
    <w:rsid w:val="00AC6980"/>
    <w:rsid w:val="00B0259D"/>
    <w:rsid w:val="00B06F7C"/>
    <w:rsid w:val="00B14044"/>
    <w:rsid w:val="00B57283"/>
    <w:rsid w:val="00B960B4"/>
    <w:rsid w:val="00BB124F"/>
    <w:rsid w:val="00BC3196"/>
    <w:rsid w:val="00C11572"/>
    <w:rsid w:val="00C2219F"/>
    <w:rsid w:val="00CC7774"/>
    <w:rsid w:val="00CE0D29"/>
    <w:rsid w:val="00D34C78"/>
    <w:rsid w:val="00D47086"/>
    <w:rsid w:val="00D77B4F"/>
    <w:rsid w:val="00D8332B"/>
    <w:rsid w:val="00D950DD"/>
    <w:rsid w:val="00E32ECA"/>
    <w:rsid w:val="00E83697"/>
    <w:rsid w:val="00EB2142"/>
    <w:rsid w:val="00ED308F"/>
    <w:rsid w:val="00EE347C"/>
    <w:rsid w:val="00F118BB"/>
    <w:rsid w:val="00F14708"/>
    <w:rsid w:val="00F632D7"/>
    <w:rsid w:val="00F8699D"/>
    <w:rsid w:val="00FD72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25285F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223CEC"/>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link w:val="Heading4Char"/>
    <w:uiPriority w:val="9"/>
    <w:qFormat/>
    <w:rsid w:val="00223CEC"/>
    <w:pPr>
      <w:spacing w:before="100" w:beforeAutospacing="1" w:after="100" w:afterAutospacing="1" w:line="240" w:lineRule="auto"/>
      <w:outlineLvl w:val="3"/>
    </w:pPr>
    <w:rPr>
      <w:rFonts w:ascii="Times" w:eastAsiaTheme="minorEastAsia" w:hAnsi="Times" w:cstheme="minorBidi"/>
      <w:b/>
      <w:bCs/>
      <w:sz w:val="24"/>
      <w:szCs w:val="24"/>
      <w:lang w:val="es-ES_tradnl"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223CEC"/>
    <w:rPr>
      <w:rFonts w:ascii="Times" w:hAnsi="Times"/>
      <w:b/>
      <w:bCs/>
      <w:kern w:val="36"/>
      <w:sz w:val="48"/>
      <w:szCs w:val="48"/>
      <w:lang w:val="es-ES_tradnl" w:eastAsia="en-US"/>
    </w:rPr>
  </w:style>
  <w:style w:type="character" w:customStyle="1" w:styleId="Heading4Char">
    <w:name w:val="Heading 4 Char"/>
    <w:basedOn w:val="DefaultParagraphFont"/>
    <w:link w:val="Heading4"/>
    <w:uiPriority w:val="9"/>
    <w:rsid w:val="00223CEC"/>
    <w:rPr>
      <w:rFonts w:ascii="Times" w:hAnsi="Times"/>
      <w:b/>
      <w:bCs/>
      <w:lang w:val="es-ES_tradnl" w:eastAsia="en-US"/>
    </w:rPr>
  </w:style>
  <w:style w:type="character" w:styleId="Emphasis">
    <w:name w:val="Emphasis"/>
    <w:basedOn w:val="DefaultParagraphFont"/>
    <w:uiPriority w:val="20"/>
    <w:qFormat/>
    <w:rsid w:val="00223CEC"/>
    <w:rPr>
      <w:i/>
      <w:iCs/>
    </w:rPr>
  </w:style>
  <w:style w:type="character" w:styleId="Strong">
    <w:name w:val="Strong"/>
    <w:basedOn w:val="DefaultParagraphFont"/>
    <w:uiPriority w:val="22"/>
    <w:qFormat/>
    <w:rsid w:val="00223CEC"/>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6671"/>
    <w:pPr>
      <w:spacing w:after="160" w:line="259" w:lineRule="auto"/>
    </w:pPr>
    <w:rPr>
      <w:rFonts w:ascii="Calibri" w:eastAsia="Calibri" w:hAnsi="Times New Roman" w:cs="Times New Roman"/>
      <w:sz w:val="22"/>
      <w:szCs w:val="22"/>
      <w:lang w:eastAsia="en-US" w:bidi="en-US"/>
    </w:rPr>
  </w:style>
  <w:style w:type="paragraph" w:styleId="Heading1">
    <w:name w:val="heading 1"/>
    <w:basedOn w:val="Normal"/>
    <w:link w:val="Heading1Char"/>
    <w:uiPriority w:val="9"/>
    <w:qFormat/>
    <w:rsid w:val="00223CEC"/>
    <w:pPr>
      <w:spacing w:before="100" w:beforeAutospacing="1" w:after="100" w:afterAutospacing="1" w:line="240" w:lineRule="auto"/>
      <w:outlineLvl w:val="0"/>
    </w:pPr>
    <w:rPr>
      <w:rFonts w:ascii="Times" w:eastAsiaTheme="minorEastAsia" w:hAnsi="Times" w:cstheme="minorBidi"/>
      <w:b/>
      <w:bCs/>
      <w:kern w:val="36"/>
      <w:sz w:val="48"/>
      <w:szCs w:val="48"/>
      <w:lang w:val="es-ES_tradnl" w:bidi="ar-SA"/>
    </w:rPr>
  </w:style>
  <w:style w:type="paragraph" w:styleId="Heading4">
    <w:name w:val="heading 4"/>
    <w:basedOn w:val="Normal"/>
    <w:link w:val="Heading4Char"/>
    <w:uiPriority w:val="9"/>
    <w:qFormat/>
    <w:rsid w:val="00223CEC"/>
    <w:pPr>
      <w:spacing w:before="100" w:beforeAutospacing="1" w:after="100" w:afterAutospacing="1" w:line="240" w:lineRule="auto"/>
      <w:outlineLvl w:val="3"/>
    </w:pPr>
    <w:rPr>
      <w:rFonts w:ascii="Times" w:eastAsiaTheme="minorEastAsia" w:hAnsi="Times" w:cstheme="minorBidi"/>
      <w:b/>
      <w:bCs/>
      <w:sz w:val="24"/>
      <w:szCs w:val="24"/>
      <w:lang w:val="es-ES_tradnl"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671"/>
    <w:pPr>
      <w:tabs>
        <w:tab w:val="center" w:pos="4419"/>
        <w:tab w:val="right" w:pos="8838"/>
      </w:tabs>
      <w:spacing w:after="0" w:line="240" w:lineRule="auto"/>
    </w:pPr>
  </w:style>
  <w:style w:type="character" w:customStyle="1" w:styleId="HeaderChar">
    <w:name w:val="Header Char"/>
    <w:basedOn w:val="DefaultParagraphFont"/>
    <w:link w:val="Header"/>
    <w:uiPriority w:val="99"/>
    <w:rsid w:val="001F6671"/>
    <w:rPr>
      <w:rFonts w:ascii="Calibri" w:eastAsia="Calibri" w:hAnsi="Times New Roman" w:cs="Times New Roman"/>
      <w:sz w:val="22"/>
      <w:szCs w:val="22"/>
      <w:lang w:eastAsia="en-US" w:bidi="en-US"/>
    </w:rPr>
  </w:style>
  <w:style w:type="paragraph" w:styleId="ListParagraph">
    <w:name w:val="List Paragraph"/>
    <w:basedOn w:val="Normal"/>
    <w:uiPriority w:val="34"/>
    <w:qFormat/>
    <w:rsid w:val="001F6671"/>
    <w:pPr>
      <w:spacing w:after="0" w:line="240" w:lineRule="auto"/>
      <w:ind w:left="720"/>
      <w:contextualSpacing/>
    </w:pPr>
    <w:rPr>
      <w:rFonts w:asciiTheme="minorHAnsi" w:eastAsiaTheme="minorEastAsia" w:hAnsiTheme="minorHAnsi" w:cstheme="minorBidi"/>
      <w:sz w:val="24"/>
      <w:szCs w:val="24"/>
      <w:lang w:val="es-ES_tradnl" w:eastAsia="es-ES" w:bidi="ar-SA"/>
    </w:rPr>
  </w:style>
  <w:style w:type="character" w:styleId="CommentReference">
    <w:name w:val="annotation reference"/>
    <w:basedOn w:val="DefaultParagraphFont"/>
    <w:uiPriority w:val="99"/>
    <w:semiHidden/>
    <w:unhideWhenUsed/>
    <w:rsid w:val="002C535B"/>
    <w:rPr>
      <w:sz w:val="16"/>
      <w:szCs w:val="16"/>
    </w:rPr>
  </w:style>
  <w:style w:type="paragraph" w:styleId="CommentText">
    <w:name w:val="annotation text"/>
    <w:basedOn w:val="Normal"/>
    <w:link w:val="CommentTextChar"/>
    <w:uiPriority w:val="99"/>
    <w:semiHidden/>
    <w:unhideWhenUsed/>
    <w:rsid w:val="002C535B"/>
    <w:pPr>
      <w:spacing w:line="240" w:lineRule="auto"/>
    </w:pPr>
    <w:rPr>
      <w:sz w:val="20"/>
      <w:szCs w:val="20"/>
    </w:rPr>
  </w:style>
  <w:style w:type="character" w:customStyle="1" w:styleId="CommentTextChar">
    <w:name w:val="Comment Text Char"/>
    <w:basedOn w:val="DefaultParagraphFont"/>
    <w:link w:val="CommentText"/>
    <w:uiPriority w:val="99"/>
    <w:semiHidden/>
    <w:rsid w:val="002C535B"/>
    <w:rPr>
      <w:rFonts w:ascii="Calibri" w:eastAsia="Calibri" w:hAnsi="Times New Roman" w:cs="Times New Roman"/>
      <w:sz w:val="20"/>
      <w:szCs w:val="20"/>
      <w:lang w:eastAsia="en-US" w:bidi="en-US"/>
    </w:rPr>
  </w:style>
  <w:style w:type="paragraph" w:styleId="CommentSubject">
    <w:name w:val="annotation subject"/>
    <w:basedOn w:val="CommentText"/>
    <w:next w:val="CommentText"/>
    <w:link w:val="CommentSubjectChar"/>
    <w:uiPriority w:val="99"/>
    <w:semiHidden/>
    <w:unhideWhenUsed/>
    <w:rsid w:val="002C535B"/>
    <w:rPr>
      <w:b/>
      <w:bCs/>
    </w:rPr>
  </w:style>
  <w:style w:type="character" w:customStyle="1" w:styleId="CommentSubjectChar">
    <w:name w:val="Comment Subject Char"/>
    <w:basedOn w:val="CommentTextChar"/>
    <w:link w:val="CommentSubject"/>
    <w:uiPriority w:val="99"/>
    <w:semiHidden/>
    <w:rsid w:val="002C535B"/>
    <w:rPr>
      <w:rFonts w:ascii="Calibri" w:eastAsia="Calibri" w:hAnsi="Times New Roman" w:cs="Times New Roman"/>
      <w:b/>
      <w:bCs/>
      <w:sz w:val="20"/>
      <w:szCs w:val="20"/>
      <w:lang w:eastAsia="en-US" w:bidi="en-US"/>
    </w:rPr>
  </w:style>
  <w:style w:type="paragraph" w:styleId="BalloonText">
    <w:name w:val="Balloon Text"/>
    <w:basedOn w:val="Normal"/>
    <w:link w:val="BalloonTextChar"/>
    <w:uiPriority w:val="99"/>
    <w:semiHidden/>
    <w:unhideWhenUsed/>
    <w:rsid w:val="002C53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535B"/>
    <w:rPr>
      <w:rFonts w:ascii="Segoe UI" w:eastAsia="Calibri" w:hAnsi="Segoe UI" w:cs="Segoe UI"/>
      <w:sz w:val="18"/>
      <w:szCs w:val="18"/>
      <w:lang w:eastAsia="en-US" w:bidi="en-US"/>
    </w:rPr>
  </w:style>
  <w:style w:type="character" w:customStyle="1" w:styleId="st">
    <w:name w:val="st"/>
    <w:basedOn w:val="DefaultParagraphFont"/>
    <w:rsid w:val="00AC6980"/>
  </w:style>
  <w:style w:type="character" w:styleId="Hyperlink">
    <w:name w:val="Hyperlink"/>
    <w:basedOn w:val="DefaultParagraphFont"/>
    <w:uiPriority w:val="99"/>
    <w:semiHidden/>
    <w:unhideWhenUsed/>
    <w:rsid w:val="004D0EEA"/>
    <w:rPr>
      <w:color w:val="0000FF"/>
      <w:u w:val="single"/>
    </w:rPr>
  </w:style>
  <w:style w:type="table" w:styleId="TableGrid">
    <w:name w:val="Table Grid"/>
    <w:basedOn w:val="TableNormal"/>
    <w:uiPriority w:val="59"/>
    <w:rsid w:val="007E5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57283"/>
    <w:pPr>
      <w:spacing w:before="100" w:beforeAutospacing="1" w:after="100" w:afterAutospacing="1" w:line="240" w:lineRule="auto"/>
    </w:pPr>
    <w:rPr>
      <w:rFonts w:ascii="Times" w:eastAsiaTheme="minorEastAsia" w:hAnsi="Times"/>
      <w:sz w:val="20"/>
      <w:szCs w:val="20"/>
      <w:lang w:bidi="ar-SA"/>
    </w:rPr>
  </w:style>
  <w:style w:type="character" w:customStyle="1" w:styleId="apple-converted-space">
    <w:name w:val="apple-converted-space"/>
    <w:basedOn w:val="DefaultParagraphFont"/>
    <w:rsid w:val="00B57283"/>
  </w:style>
  <w:style w:type="character" w:customStyle="1" w:styleId="il">
    <w:name w:val="il"/>
    <w:basedOn w:val="DefaultParagraphFont"/>
    <w:rsid w:val="00106D02"/>
  </w:style>
  <w:style w:type="character" w:customStyle="1" w:styleId="Heading1Char">
    <w:name w:val="Heading 1 Char"/>
    <w:basedOn w:val="DefaultParagraphFont"/>
    <w:link w:val="Heading1"/>
    <w:uiPriority w:val="9"/>
    <w:rsid w:val="00223CEC"/>
    <w:rPr>
      <w:rFonts w:ascii="Times" w:hAnsi="Times"/>
      <w:b/>
      <w:bCs/>
      <w:kern w:val="36"/>
      <w:sz w:val="48"/>
      <w:szCs w:val="48"/>
      <w:lang w:val="es-ES_tradnl" w:eastAsia="en-US"/>
    </w:rPr>
  </w:style>
  <w:style w:type="character" w:customStyle="1" w:styleId="Heading4Char">
    <w:name w:val="Heading 4 Char"/>
    <w:basedOn w:val="DefaultParagraphFont"/>
    <w:link w:val="Heading4"/>
    <w:uiPriority w:val="9"/>
    <w:rsid w:val="00223CEC"/>
    <w:rPr>
      <w:rFonts w:ascii="Times" w:hAnsi="Times"/>
      <w:b/>
      <w:bCs/>
      <w:lang w:val="es-ES_tradnl" w:eastAsia="en-US"/>
    </w:rPr>
  </w:style>
  <w:style w:type="character" w:styleId="Emphasis">
    <w:name w:val="Emphasis"/>
    <w:basedOn w:val="DefaultParagraphFont"/>
    <w:uiPriority w:val="20"/>
    <w:qFormat/>
    <w:rsid w:val="00223CEC"/>
    <w:rPr>
      <w:i/>
      <w:iCs/>
    </w:rPr>
  </w:style>
  <w:style w:type="character" w:styleId="Strong">
    <w:name w:val="Strong"/>
    <w:basedOn w:val="DefaultParagraphFont"/>
    <w:uiPriority w:val="22"/>
    <w:qFormat/>
    <w:rsid w:val="00223CE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193835">
      <w:bodyDiv w:val="1"/>
      <w:marLeft w:val="0"/>
      <w:marRight w:val="0"/>
      <w:marTop w:val="0"/>
      <w:marBottom w:val="0"/>
      <w:divBdr>
        <w:top w:val="none" w:sz="0" w:space="0" w:color="auto"/>
        <w:left w:val="none" w:sz="0" w:space="0" w:color="auto"/>
        <w:bottom w:val="none" w:sz="0" w:space="0" w:color="auto"/>
        <w:right w:val="none" w:sz="0" w:space="0" w:color="auto"/>
      </w:divBdr>
    </w:div>
    <w:div w:id="295993165">
      <w:bodyDiv w:val="1"/>
      <w:marLeft w:val="0"/>
      <w:marRight w:val="0"/>
      <w:marTop w:val="0"/>
      <w:marBottom w:val="0"/>
      <w:divBdr>
        <w:top w:val="none" w:sz="0" w:space="0" w:color="auto"/>
        <w:left w:val="none" w:sz="0" w:space="0" w:color="auto"/>
        <w:bottom w:val="none" w:sz="0" w:space="0" w:color="auto"/>
        <w:right w:val="none" w:sz="0" w:space="0" w:color="auto"/>
      </w:divBdr>
    </w:div>
    <w:div w:id="438380369">
      <w:bodyDiv w:val="1"/>
      <w:marLeft w:val="0"/>
      <w:marRight w:val="0"/>
      <w:marTop w:val="0"/>
      <w:marBottom w:val="0"/>
      <w:divBdr>
        <w:top w:val="none" w:sz="0" w:space="0" w:color="auto"/>
        <w:left w:val="none" w:sz="0" w:space="0" w:color="auto"/>
        <w:bottom w:val="none" w:sz="0" w:space="0" w:color="auto"/>
        <w:right w:val="none" w:sz="0" w:space="0" w:color="auto"/>
      </w:divBdr>
    </w:div>
    <w:div w:id="445004707">
      <w:bodyDiv w:val="1"/>
      <w:marLeft w:val="0"/>
      <w:marRight w:val="0"/>
      <w:marTop w:val="0"/>
      <w:marBottom w:val="0"/>
      <w:divBdr>
        <w:top w:val="none" w:sz="0" w:space="0" w:color="auto"/>
        <w:left w:val="none" w:sz="0" w:space="0" w:color="auto"/>
        <w:bottom w:val="none" w:sz="0" w:space="0" w:color="auto"/>
        <w:right w:val="none" w:sz="0" w:space="0" w:color="auto"/>
      </w:divBdr>
    </w:div>
    <w:div w:id="452942290">
      <w:bodyDiv w:val="1"/>
      <w:marLeft w:val="0"/>
      <w:marRight w:val="0"/>
      <w:marTop w:val="0"/>
      <w:marBottom w:val="0"/>
      <w:divBdr>
        <w:top w:val="none" w:sz="0" w:space="0" w:color="auto"/>
        <w:left w:val="none" w:sz="0" w:space="0" w:color="auto"/>
        <w:bottom w:val="none" w:sz="0" w:space="0" w:color="auto"/>
        <w:right w:val="none" w:sz="0" w:space="0" w:color="auto"/>
      </w:divBdr>
    </w:div>
    <w:div w:id="507867750">
      <w:bodyDiv w:val="1"/>
      <w:marLeft w:val="0"/>
      <w:marRight w:val="0"/>
      <w:marTop w:val="0"/>
      <w:marBottom w:val="0"/>
      <w:divBdr>
        <w:top w:val="none" w:sz="0" w:space="0" w:color="auto"/>
        <w:left w:val="none" w:sz="0" w:space="0" w:color="auto"/>
        <w:bottom w:val="none" w:sz="0" w:space="0" w:color="auto"/>
        <w:right w:val="none" w:sz="0" w:space="0" w:color="auto"/>
      </w:divBdr>
    </w:div>
    <w:div w:id="608270985">
      <w:bodyDiv w:val="1"/>
      <w:marLeft w:val="0"/>
      <w:marRight w:val="0"/>
      <w:marTop w:val="0"/>
      <w:marBottom w:val="0"/>
      <w:divBdr>
        <w:top w:val="none" w:sz="0" w:space="0" w:color="auto"/>
        <w:left w:val="none" w:sz="0" w:space="0" w:color="auto"/>
        <w:bottom w:val="none" w:sz="0" w:space="0" w:color="auto"/>
        <w:right w:val="none" w:sz="0" w:space="0" w:color="auto"/>
      </w:divBdr>
    </w:div>
    <w:div w:id="641085072">
      <w:bodyDiv w:val="1"/>
      <w:marLeft w:val="0"/>
      <w:marRight w:val="0"/>
      <w:marTop w:val="0"/>
      <w:marBottom w:val="0"/>
      <w:divBdr>
        <w:top w:val="none" w:sz="0" w:space="0" w:color="auto"/>
        <w:left w:val="none" w:sz="0" w:space="0" w:color="auto"/>
        <w:bottom w:val="none" w:sz="0" w:space="0" w:color="auto"/>
        <w:right w:val="none" w:sz="0" w:space="0" w:color="auto"/>
      </w:divBdr>
    </w:div>
    <w:div w:id="834689389">
      <w:bodyDiv w:val="1"/>
      <w:marLeft w:val="0"/>
      <w:marRight w:val="0"/>
      <w:marTop w:val="0"/>
      <w:marBottom w:val="0"/>
      <w:divBdr>
        <w:top w:val="none" w:sz="0" w:space="0" w:color="auto"/>
        <w:left w:val="none" w:sz="0" w:space="0" w:color="auto"/>
        <w:bottom w:val="none" w:sz="0" w:space="0" w:color="auto"/>
        <w:right w:val="none" w:sz="0" w:space="0" w:color="auto"/>
      </w:divBdr>
    </w:div>
    <w:div w:id="1323314034">
      <w:bodyDiv w:val="1"/>
      <w:marLeft w:val="0"/>
      <w:marRight w:val="0"/>
      <w:marTop w:val="0"/>
      <w:marBottom w:val="0"/>
      <w:divBdr>
        <w:top w:val="none" w:sz="0" w:space="0" w:color="auto"/>
        <w:left w:val="none" w:sz="0" w:space="0" w:color="auto"/>
        <w:bottom w:val="none" w:sz="0" w:space="0" w:color="auto"/>
        <w:right w:val="none" w:sz="0" w:space="0" w:color="auto"/>
      </w:divBdr>
    </w:div>
    <w:div w:id="1349021884">
      <w:bodyDiv w:val="1"/>
      <w:marLeft w:val="0"/>
      <w:marRight w:val="0"/>
      <w:marTop w:val="0"/>
      <w:marBottom w:val="0"/>
      <w:divBdr>
        <w:top w:val="none" w:sz="0" w:space="0" w:color="auto"/>
        <w:left w:val="none" w:sz="0" w:space="0" w:color="auto"/>
        <w:bottom w:val="none" w:sz="0" w:space="0" w:color="auto"/>
        <w:right w:val="none" w:sz="0" w:space="0" w:color="auto"/>
      </w:divBdr>
    </w:div>
    <w:div w:id="1528134610">
      <w:bodyDiv w:val="1"/>
      <w:marLeft w:val="0"/>
      <w:marRight w:val="0"/>
      <w:marTop w:val="0"/>
      <w:marBottom w:val="0"/>
      <w:divBdr>
        <w:top w:val="none" w:sz="0" w:space="0" w:color="auto"/>
        <w:left w:val="none" w:sz="0" w:space="0" w:color="auto"/>
        <w:bottom w:val="none" w:sz="0" w:space="0" w:color="auto"/>
        <w:right w:val="none" w:sz="0" w:space="0" w:color="auto"/>
      </w:divBdr>
    </w:div>
    <w:div w:id="1693413409">
      <w:bodyDiv w:val="1"/>
      <w:marLeft w:val="0"/>
      <w:marRight w:val="0"/>
      <w:marTop w:val="0"/>
      <w:marBottom w:val="0"/>
      <w:divBdr>
        <w:top w:val="none" w:sz="0" w:space="0" w:color="auto"/>
        <w:left w:val="none" w:sz="0" w:space="0" w:color="auto"/>
        <w:bottom w:val="none" w:sz="0" w:space="0" w:color="auto"/>
        <w:right w:val="none" w:sz="0" w:space="0" w:color="auto"/>
      </w:divBdr>
    </w:div>
    <w:div w:id="190359013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958</Words>
  <Characters>5463</Characters>
  <Application>Microsoft Macintosh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patricia ramirez</cp:lastModifiedBy>
  <cp:revision>2</cp:revision>
  <cp:lastPrinted>2016-10-19T18:14:00Z</cp:lastPrinted>
  <dcterms:created xsi:type="dcterms:W3CDTF">2016-10-27T23:34:00Z</dcterms:created>
  <dcterms:modified xsi:type="dcterms:W3CDTF">2016-10-27T23:34:00Z</dcterms:modified>
</cp:coreProperties>
</file>